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0E" w:rsidRDefault="00B4775C" w:rsidP="00B47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5C">
        <w:rPr>
          <w:rFonts w:ascii="Times New Roman" w:hAnsi="Times New Roman" w:cs="Times New Roman"/>
          <w:b/>
          <w:sz w:val="24"/>
          <w:szCs w:val="24"/>
        </w:rPr>
        <w:t>ОТДЕЛ ОБРАЗОВАНИЯ, СПОРТА И ТУРИЗМА ПРУЖАНСКОГО РАЙИСПОЛКОМА</w:t>
      </w:r>
      <w:r w:rsidRPr="00B4775C">
        <w:rPr>
          <w:rFonts w:ascii="Times New Roman" w:hAnsi="Times New Roman" w:cs="Times New Roman"/>
          <w:b/>
          <w:sz w:val="24"/>
          <w:szCs w:val="24"/>
        </w:rPr>
        <w:br/>
        <w:t>ГОСУДАРСТВЕННОЕ  УЧРЕЖДЕНИЕ ОБРАЗОВАНИЯ «ЯСЛИ – САД №3 г. ПРУЖАНЫ»</w:t>
      </w:r>
    </w:p>
    <w:p w:rsidR="00B4775C" w:rsidRDefault="00B4775C" w:rsidP="00B47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5C" w:rsidRDefault="00B4775C" w:rsidP="00B477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75C" w:rsidRDefault="00B4775C" w:rsidP="00B47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ВОСПИТЫВАЕМ НА ПРЕКРАСНОМ</w:t>
      </w:r>
    </w:p>
    <w:p w:rsidR="00B4775C" w:rsidRPr="00B4775C" w:rsidRDefault="00B4775C" w:rsidP="00B477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4775C">
        <w:rPr>
          <w:rFonts w:ascii="Times New Roman" w:hAnsi="Times New Roman" w:cs="Times New Roman"/>
          <w:b/>
          <w:i/>
          <w:sz w:val="28"/>
          <w:szCs w:val="28"/>
        </w:rPr>
        <w:t>(развитие творческого воображения</w:t>
      </w:r>
      <w:proofErr w:type="gramEnd"/>
    </w:p>
    <w:p w:rsidR="00B4775C" w:rsidRPr="00B4775C" w:rsidRDefault="00B4775C" w:rsidP="00B477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775C">
        <w:rPr>
          <w:rFonts w:ascii="Times New Roman" w:hAnsi="Times New Roman" w:cs="Times New Roman"/>
          <w:b/>
          <w:i/>
          <w:sz w:val="28"/>
          <w:szCs w:val="28"/>
        </w:rPr>
        <w:t xml:space="preserve">дошкольников на занятиях </w:t>
      </w:r>
    </w:p>
    <w:p w:rsidR="00B4775C" w:rsidRDefault="00B4775C" w:rsidP="00B477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775C">
        <w:rPr>
          <w:rFonts w:ascii="Times New Roman" w:hAnsi="Times New Roman" w:cs="Times New Roman"/>
          <w:b/>
          <w:i/>
          <w:sz w:val="28"/>
          <w:szCs w:val="28"/>
        </w:rPr>
        <w:t>по изобразительной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деятельности)</w:t>
      </w:r>
    </w:p>
    <w:p w:rsidR="00B4775C" w:rsidRDefault="00B4775C" w:rsidP="00B477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775C" w:rsidRDefault="00B4775C" w:rsidP="00B477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Консультация для педагогов</w:t>
      </w:r>
    </w:p>
    <w:p w:rsidR="00B4775C" w:rsidRDefault="00B4775C" w:rsidP="00B477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775C" w:rsidRDefault="00B4775C" w:rsidP="00B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из нас в детстве  не любил рисовать и не считал  себя великим художником? Кто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хоть раз  задумался, когда и куда это исчезло?</w:t>
      </w:r>
    </w:p>
    <w:p w:rsidR="00B4775C" w:rsidRDefault="00B4775C" w:rsidP="00B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сожалению, уже в школьные  годы большая часть детей отдаляется от этого вида творчества. И взрослые воспринимают  это как нечто само собой разумеющееся. Однако, по мнению учёных, заниматься художественным творчеством может каждый ребёнок, и не только может, но и должен. Ибо личность формируется, творчески, постигая и усваивая мир.</w:t>
      </w:r>
    </w:p>
    <w:p w:rsidR="00B4775C" w:rsidRDefault="00B4775C" w:rsidP="00B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изобразительная деятельность  в детском саду ценна тем, что позволяет не замыкаться только на  технических и изобразительных навыках  в обучении ребёнка. Она даёт возможность развивать эмоции и чувства ребёнка, воздействовать на становление его характера.</w:t>
      </w:r>
    </w:p>
    <w:p w:rsidR="00B4775C" w:rsidRDefault="00B4775C" w:rsidP="00B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Сочинение сказок, лепка, рисование – это и есть творческая самореализация, что очень значимо для ребёнка. Важно жить не в категориях «правильн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4B6">
        <w:rPr>
          <w:rFonts w:ascii="Times New Roman" w:hAnsi="Times New Roman" w:cs="Times New Roman"/>
          <w:sz w:val="28"/>
          <w:szCs w:val="28"/>
        </w:rPr>
        <w:t>неправильно», «полезно – вредно», «хорошо-плохо», а чувствовать, как я отношусь к тому или иному событию, что испытываю. Когда малыш  старается быть щедрым  и добрым, потому что так надо, так правильно, он не испытывает радости, а просто чувствует обязанность быть добрым и боится проявлять жадность или злость, потому что это плохо.</w:t>
      </w:r>
    </w:p>
    <w:p w:rsidR="008E64B6" w:rsidRDefault="008E64B6" w:rsidP="00B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известно, что страх всегда удерживает в душе именно то, чего мы больше всего боимся. А вот когда ребёнок сам почувствует, что ему не нравится быть жадным, злым, мстительным, тогда он легко расстанется с этими чувствами и возьмёт на себя ответственность за эти состояния.</w:t>
      </w:r>
    </w:p>
    <w:p w:rsidR="008E64B6" w:rsidRDefault="008E64B6" w:rsidP="00B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Дети должны научиться видеть прекрасное и доброе, слышать его и чувствовать, а в результате – искать пути передачи увиденного, услышанного или прочувствованного с помощью цвета, рисунка, пластического изображения.</w:t>
      </w:r>
    </w:p>
    <w:p w:rsidR="008E64B6" w:rsidRDefault="008E64B6" w:rsidP="00B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Дошкольный возраст – это период, когда изобразительная деятельность становится устойчивым увлечением многих детей. Но в последние годы учёные,  психологи и педагоги говорят о том, что система воспитания и обучения, основанная на передаче знаний репродуктивным способом, устарела. </w:t>
      </w:r>
      <w:r w:rsidR="00514A5E">
        <w:rPr>
          <w:rFonts w:ascii="Times New Roman" w:hAnsi="Times New Roman" w:cs="Times New Roman"/>
          <w:sz w:val="28"/>
          <w:szCs w:val="28"/>
        </w:rPr>
        <w:t xml:space="preserve"> Требуется новая система, которая будет базироваться на стремлении к активному познанию мира, к  преобразованию информации.</w:t>
      </w:r>
    </w:p>
    <w:p w:rsidR="00514A5E" w:rsidRDefault="00514A5E" w:rsidP="00B4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побуждает практиков среди  современных инноваций в дошкольном образовании использовать именно те методики и технологии, которые не только результативны, но и увлекательны. Наиболее подходящей является ТРИЗ - РТВ- технология, которая даёт возможность экспериментировать, фантазировать, формирует творческие способности, мышление.</w:t>
      </w:r>
    </w:p>
    <w:p w:rsidR="00514A5E" w:rsidRPr="00514A5E" w:rsidRDefault="00514A5E" w:rsidP="00B477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развития творческой личности необходимо соблюдать следующие условия: </w:t>
      </w:r>
    </w:p>
    <w:p w:rsidR="00514A5E" w:rsidRDefault="00514A5E" w:rsidP="00514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 интересной содержательной жизни ребёнка в детском саду и </w:t>
      </w:r>
      <w:r w:rsidR="002D34F1" w:rsidRPr="00514A5E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514A5E" w:rsidRDefault="00514A5E" w:rsidP="00514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5E">
        <w:rPr>
          <w:rFonts w:ascii="Times New Roman" w:hAnsi="Times New Roman" w:cs="Times New Roman"/>
          <w:sz w:val="28"/>
          <w:szCs w:val="28"/>
        </w:rPr>
        <w:lastRenderedPageBreak/>
        <w:t>семье, обогащение его яркими впечатлениями, обеспечение интеллектуального опыта, который  послужит  основой для возникновения замыслов и будет материалом, необходимым для работы  воображения.</w:t>
      </w:r>
    </w:p>
    <w:p w:rsidR="00514A5E" w:rsidRDefault="00514A5E" w:rsidP="00514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позиция педагогов в понимании перспектив развития ребёнка и их </w:t>
      </w:r>
    </w:p>
    <w:p w:rsidR="00514A5E" w:rsidRPr="00514A5E" w:rsidRDefault="00514A5E" w:rsidP="00514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5E">
        <w:rPr>
          <w:rFonts w:ascii="Times New Roman" w:hAnsi="Times New Roman" w:cs="Times New Roman"/>
          <w:sz w:val="28"/>
          <w:szCs w:val="28"/>
        </w:rPr>
        <w:t>взаимодействие.</w:t>
      </w:r>
    </w:p>
    <w:p w:rsidR="00514A5E" w:rsidRDefault="00514A5E" w:rsidP="00514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взрослым  такого состояния у ребёнка, когда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разбуждены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14A5E" w:rsidRDefault="00514A5E" w:rsidP="00514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5E">
        <w:rPr>
          <w:rFonts w:ascii="Times New Roman" w:hAnsi="Times New Roman" w:cs="Times New Roman"/>
          <w:sz w:val="28"/>
          <w:szCs w:val="28"/>
        </w:rPr>
        <w:t>его чувства, воображение, когда он увлечён тем, что делает.</w:t>
      </w:r>
    </w:p>
    <w:p w:rsidR="009E7092" w:rsidRDefault="009E7092" w:rsidP="009E7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и системное использование методов и приёмов.</w:t>
      </w:r>
    </w:p>
    <w:p w:rsidR="009E7092" w:rsidRDefault="009E7092" w:rsidP="009E7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Отношение окружающих к результатам детского  художественного </w:t>
      </w:r>
    </w:p>
    <w:p w:rsidR="009E7092" w:rsidRDefault="009E7092" w:rsidP="009E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092">
        <w:rPr>
          <w:rFonts w:ascii="Times New Roman" w:hAnsi="Times New Roman" w:cs="Times New Roman"/>
          <w:sz w:val="28"/>
          <w:szCs w:val="28"/>
        </w:rPr>
        <w:t>творчества. Их работы должны  находиться  в детском саду, и тогда дети будут видеть, что их творения не безразличны окружающим.</w:t>
      </w:r>
    </w:p>
    <w:p w:rsidR="009E7092" w:rsidRDefault="009E7092" w:rsidP="009E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Подготовку к творчеству следует  начинать с простейшего.</w:t>
      </w:r>
    </w:p>
    <w:p w:rsidR="001666E9" w:rsidRDefault="001666E9" w:rsidP="009E7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66E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младшей группе </w:t>
      </w:r>
      <w:r>
        <w:rPr>
          <w:rFonts w:ascii="Times New Roman" w:hAnsi="Times New Roman" w:cs="Times New Roman"/>
          <w:sz w:val="28"/>
          <w:szCs w:val="28"/>
        </w:rPr>
        <w:t xml:space="preserve">большое внимание  уделяется сенсорному воспитанию.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помощью специальных заданий необходимо формировать умение удерживать внимание на предмете, слышать и  видеть собеседника. Этому способствуют следующие задания:</w:t>
      </w:r>
    </w:p>
    <w:p w:rsidR="001666E9" w:rsidRDefault="001666E9" w:rsidP="001666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два одинаковых кленовых листочка»;</w:t>
      </w:r>
    </w:p>
    <w:p w:rsidR="001666E9" w:rsidRDefault="001666E9" w:rsidP="001666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похожи и чем отличаются два яблока?»;</w:t>
      </w:r>
    </w:p>
    <w:p w:rsidR="001666E9" w:rsidRDefault="001666E9" w:rsidP="001666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похожи лист дерева и лист бумаги?»;</w:t>
      </w:r>
    </w:p>
    <w:p w:rsidR="001666E9" w:rsidRDefault="001666E9" w:rsidP="001666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слышат наши ушки? Что видят наши глазки?».</w:t>
      </w:r>
    </w:p>
    <w:p w:rsidR="001666E9" w:rsidRDefault="001666E9" w:rsidP="0016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эти задания желательно проводить на прогулках, экскурсиях. С их  помощью  дети откроют для себя, что в природе нет абсолютно одинаковых предметов. Они начнут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вглядываться, видеть множество признаков там, где раньше их не замечали. Дети увидят разные оттенки одного цвета, приметят гладкость или шероховатость поверхности, научатся видеть связь между внутренним состоянием живых существ и их внешним видом. Способствуют развитию изобразительных навыков и задания типа «Дорисуй картинку», «Рисуем по очереди», «Волшебные кляксы», «Путешествие на машине – вездеходе», «Путешествие карандаша», где дети не только рисуют сказку, но и отрабатывают графические навыки. </w:t>
      </w:r>
    </w:p>
    <w:p w:rsidR="001666E9" w:rsidRDefault="001666E9" w:rsidP="00166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в </w:t>
      </w:r>
      <w:r w:rsidRPr="001666E9">
        <w:rPr>
          <w:rFonts w:ascii="Times New Roman" w:hAnsi="Times New Roman" w:cs="Times New Roman"/>
          <w:b/>
          <w:i/>
          <w:sz w:val="28"/>
          <w:szCs w:val="28"/>
        </w:rPr>
        <w:t>средней группе</w:t>
      </w:r>
      <w:r>
        <w:rPr>
          <w:rFonts w:ascii="Times New Roman" w:hAnsi="Times New Roman" w:cs="Times New Roman"/>
          <w:sz w:val="28"/>
          <w:szCs w:val="28"/>
        </w:rPr>
        <w:t xml:space="preserve">  проводится по следующим направлениям:</w:t>
      </w:r>
    </w:p>
    <w:p w:rsidR="00501B9B" w:rsidRDefault="00501B9B" w:rsidP="00501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B9B" w:rsidRDefault="00501B9B" w:rsidP="00501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 И ЕГО ОТТЕНКИ</w:t>
      </w:r>
    </w:p>
    <w:p w:rsidR="00501B9B" w:rsidRPr="00501B9B" w:rsidRDefault="00501B9B" w:rsidP="00501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способность чувствовать цвета, делить их на «весёлые» и «грустные»; научить различать и составлять оттенки одного цвета, понимать  его выразительные возможности.</w:t>
      </w:r>
    </w:p>
    <w:p w:rsidR="00501B9B" w:rsidRDefault="00501B9B" w:rsidP="00501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Игровые задания:</w:t>
      </w:r>
    </w:p>
    <w:p w:rsidR="00501B9B" w:rsidRDefault="00501B9B" w:rsidP="0050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«Волшебный апельсин»;</w:t>
      </w:r>
    </w:p>
    <w:p w:rsidR="00501B9B" w:rsidRDefault="00501B9B" w:rsidP="0050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 про кляксу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обманщику»;</w:t>
      </w:r>
    </w:p>
    <w:p w:rsidR="00501B9B" w:rsidRDefault="00501B9B" w:rsidP="0050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«Каким бывает зелёный?»;</w:t>
      </w:r>
    </w:p>
    <w:p w:rsidR="00501B9B" w:rsidRDefault="00501B9B" w:rsidP="0050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«Сочинение сказки о фиолетовом герое»;</w:t>
      </w:r>
    </w:p>
    <w:p w:rsidR="00501B9B" w:rsidRDefault="00501B9B" w:rsidP="0050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«Цветик</w:t>
      </w:r>
      <w:r w:rsidR="0017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0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01B9B" w:rsidRDefault="00501B9B" w:rsidP="0050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B9B" w:rsidRDefault="00501B9B" w:rsidP="00501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 ЦВЕТА. </w:t>
      </w:r>
    </w:p>
    <w:p w:rsidR="00501B9B" w:rsidRDefault="00501B9B" w:rsidP="00501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ЦВЕТОВЫЕ АССОЦИАЦИИ</w:t>
      </w:r>
    </w:p>
    <w:p w:rsidR="00501B9B" w:rsidRPr="00501B9B" w:rsidRDefault="00501B9B" w:rsidP="00501B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 умение соотносить информацию. Полученную на занятиях, с собственным представлением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смелом, печальном, радостном; развивать способность к элементарному эмоционально – эстетическому суждению и оценке увиденного.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501B9B" w:rsidRDefault="00501B9B" w:rsidP="00501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Игровые задания:</w:t>
      </w:r>
    </w:p>
    <w:p w:rsidR="00501B9B" w:rsidRDefault="00501B9B" w:rsidP="0050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«Весёлые и грустные краски»;</w:t>
      </w:r>
    </w:p>
    <w:p w:rsidR="00501B9B" w:rsidRDefault="00501B9B" w:rsidP="0050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«Грустная осень»;</w:t>
      </w:r>
    </w:p>
    <w:p w:rsidR="00501B9B" w:rsidRDefault="00501B9B" w:rsidP="0050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«Добрая и злая феи»;</w:t>
      </w:r>
    </w:p>
    <w:p w:rsidR="00501B9B" w:rsidRPr="00501B9B" w:rsidRDefault="00501B9B" w:rsidP="0050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«Принцессы – краски на балу».</w:t>
      </w:r>
    </w:p>
    <w:p w:rsidR="00501B9B" w:rsidRDefault="00501B9B" w:rsidP="00501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B9B" w:rsidRDefault="00501B9B" w:rsidP="00501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РАЗНООБРАЗИЕ </w:t>
      </w:r>
      <w:r>
        <w:rPr>
          <w:rFonts w:ascii="Times New Roman" w:hAnsi="Times New Roman" w:cs="Times New Roman"/>
          <w:b/>
          <w:sz w:val="28"/>
          <w:szCs w:val="28"/>
        </w:rPr>
        <w:br/>
        <w:t>ЦВЕТОВОЙ ГАММЫ</w:t>
      </w:r>
      <w:r>
        <w:rPr>
          <w:rFonts w:ascii="Times New Roman" w:hAnsi="Times New Roman" w:cs="Times New Roman"/>
          <w:b/>
          <w:sz w:val="28"/>
          <w:szCs w:val="28"/>
        </w:rPr>
        <w:br/>
        <w:t>ПОР ГОДА</w:t>
      </w:r>
    </w:p>
    <w:p w:rsidR="00501B9B" w:rsidRPr="00501B9B" w:rsidRDefault="00501B9B" w:rsidP="00272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170FAF">
        <w:rPr>
          <w:rFonts w:ascii="Times New Roman" w:hAnsi="Times New Roman" w:cs="Times New Roman"/>
          <w:sz w:val="28"/>
          <w:szCs w:val="28"/>
        </w:rPr>
        <w:t xml:space="preserve">  стремление детей к созерцанию прекрасного  в природе; помочь  увидеть разнообразие цветовой гаммы времён года; развивать  способность  чувствовать настроение, переданное художником в его произведении.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01B9B" w:rsidRDefault="00501B9B" w:rsidP="002720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Игровые задания:</w:t>
      </w:r>
    </w:p>
    <w:p w:rsidR="00501B9B" w:rsidRDefault="00170FAF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«Золотая осень»;</w:t>
      </w:r>
    </w:p>
    <w:p w:rsidR="00170FAF" w:rsidRDefault="00170FAF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«Зима в лесу»;</w:t>
      </w:r>
    </w:p>
    <w:p w:rsidR="00170FAF" w:rsidRDefault="00170FAF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«Воспоминания о лете»;</w:t>
      </w:r>
    </w:p>
    <w:p w:rsidR="00170FAF" w:rsidRDefault="00170FAF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«Красота дождя»;</w:t>
      </w:r>
    </w:p>
    <w:p w:rsidR="00170FAF" w:rsidRDefault="00170FAF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«Идёт весна по городу»;</w:t>
      </w:r>
    </w:p>
    <w:p w:rsidR="00170FAF" w:rsidRDefault="00170FAF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«Платок для королевы Осени»;</w:t>
      </w:r>
    </w:p>
    <w:p w:rsidR="00170FAF" w:rsidRDefault="00170FAF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пахнет лето (осень, зима, весна)?».</w:t>
      </w:r>
    </w:p>
    <w:p w:rsidR="00191AD3" w:rsidRDefault="00191AD3" w:rsidP="0050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AD3" w:rsidRDefault="00191AD3" w:rsidP="00191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С ЖАНРАМИ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ИЗОБРАЗИТЕЛЬНОГО </w:t>
      </w:r>
      <w:r>
        <w:rPr>
          <w:rFonts w:ascii="Times New Roman" w:hAnsi="Times New Roman" w:cs="Times New Roman"/>
          <w:b/>
          <w:sz w:val="28"/>
          <w:szCs w:val="28"/>
        </w:rPr>
        <w:br/>
        <w:t>ИСКУССТВА</w:t>
      </w:r>
    </w:p>
    <w:p w:rsidR="00191AD3" w:rsidRPr="00501B9B" w:rsidRDefault="00191AD3" w:rsidP="00191A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пейзажем, учить видеть в нём чувства  художника, его настроение; познакомить с портретным жанром; учить определять характер человека по его портрету; учить воспринимать народное искусство как праздник, гордиться делом рук мастеров своего народа.                                                                                                                </w:t>
      </w:r>
    </w:p>
    <w:p w:rsidR="00191AD3" w:rsidRDefault="00191AD3" w:rsidP="00191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Игровые задания:</w:t>
      </w:r>
    </w:p>
    <w:p w:rsidR="00191AD3" w:rsidRDefault="00191AD3" w:rsidP="0050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«Золотая осень. Погуляем по картинам»;</w:t>
      </w:r>
    </w:p>
    <w:p w:rsidR="00191AD3" w:rsidRDefault="00191AD3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«Зима пришла», «За что я люблю зиму»;</w:t>
      </w:r>
    </w:p>
    <w:p w:rsidR="00191AD3" w:rsidRDefault="00191AD3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ожидании весны»;</w:t>
      </w:r>
    </w:p>
    <w:p w:rsidR="00191AD3" w:rsidRDefault="00191AD3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видишь, что с картины смотрит кто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нас…»;</w:t>
      </w:r>
    </w:p>
    <w:p w:rsidR="00191AD3" w:rsidRDefault="00191AD3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«Портрет Бабы Яги и Василисы Прекрасной»;</w:t>
      </w:r>
    </w:p>
    <w:p w:rsidR="00191AD3" w:rsidRDefault="00191AD3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«Автопортрет или портрет моего друга»;</w:t>
      </w:r>
    </w:p>
    <w:p w:rsidR="00191AD3" w:rsidRDefault="00191AD3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«Портрет моей мамы».</w:t>
      </w:r>
    </w:p>
    <w:p w:rsidR="00191AD3" w:rsidRDefault="00191AD3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2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Решать поставленные задачи помогают игры и игровые упражнения: </w:t>
      </w:r>
    </w:p>
    <w:p w:rsidR="00191AD3" w:rsidRDefault="00191AD3" w:rsidP="00272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 – нет» (линейная, объективная);</w:t>
      </w:r>
    </w:p>
    <w:p w:rsidR="00191AD3" w:rsidRDefault="00191AD3" w:rsidP="00272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«Теремок»;</w:t>
      </w:r>
    </w:p>
    <w:p w:rsidR="00191AD3" w:rsidRDefault="00191AD3" w:rsidP="00272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«Хорошо – плохо»;</w:t>
      </w:r>
    </w:p>
    <w:p w:rsidR="00191AD3" w:rsidRDefault="00191AD3" w:rsidP="00272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«Чудесная палитра»  (с использованием куба);</w:t>
      </w:r>
    </w:p>
    <w:p w:rsidR="00191AD3" w:rsidRDefault="00191AD3" w:rsidP="00272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«Растения в тени и на солнце»;</w:t>
      </w:r>
    </w:p>
    <w:p w:rsidR="00191AD3" w:rsidRDefault="00191AD3" w:rsidP="00272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«Рисунки Снежной королевы»;</w:t>
      </w:r>
    </w:p>
    <w:p w:rsidR="00191AD3" w:rsidRDefault="00191AD3" w:rsidP="00272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«Нарисуй тёплую (холодную) картинку»;</w:t>
      </w:r>
    </w:p>
    <w:p w:rsidR="00191AD3" w:rsidRDefault="00191AD3" w:rsidP="00272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«Дорожка для Снежной королевы»;</w:t>
      </w:r>
    </w:p>
    <w:p w:rsidR="00191AD3" w:rsidRDefault="00191AD3" w:rsidP="00272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стране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Петляндия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 и др.</w:t>
      </w:r>
    </w:p>
    <w:p w:rsidR="00191AD3" w:rsidRDefault="0027203B" w:rsidP="002720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AD3">
        <w:rPr>
          <w:rFonts w:ascii="Times New Roman" w:hAnsi="Times New Roman" w:cs="Times New Roman"/>
          <w:sz w:val="28"/>
          <w:szCs w:val="28"/>
        </w:rPr>
        <w:t xml:space="preserve">В процессе  игр широко используются пособия: круги </w:t>
      </w:r>
      <w:proofErr w:type="spellStart"/>
      <w:r w:rsidR="00191AD3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191AD3">
        <w:rPr>
          <w:rFonts w:ascii="Times New Roman" w:hAnsi="Times New Roman" w:cs="Times New Roman"/>
          <w:sz w:val="28"/>
          <w:szCs w:val="28"/>
        </w:rPr>
        <w:t>, морфологическая таблица и морфологическая дорожка</w:t>
      </w:r>
      <w:r>
        <w:rPr>
          <w:rFonts w:ascii="Times New Roman" w:hAnsi="Times New Roman" w:cs="Times New Roman"/>
          <w:sz w:val="28"/>
          <w:szCs w:val="28"/>
        </w:rPr>
        <w:t xml:space="preserve">, системный оператор,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эвроритм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системный лифт.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27203B" w:rsidRDefault="0027203B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Импульсом, оказывающим значимое влияние на детей, их здоровье, настроение, психологическое состояние, взаимоотношения со сверстниками и взрослыми и общее поведение, является </w:t>
      </w:r>
      <w:r w:rsidRPr="0027203B">
        <w:rPr>
          <w:rFonts w:ascii="Times New Roman" w:hAnsi="Times New Roman" w:cs="Times New Roman"/>
          <w:i/>
          <w:sz w:val="28"/>
          <w:szCs w:val="28"/>
        </w:rPr>
        <w:t>цветовая экология.</w:t>
      </w:r>
      <w:r>
        <w:rPr>
          <w:rFonts w:ascii="Times New Roman" w:hAnsi="Times New Roman" w:cs="Times New Roman"/>
          <w:sz w:val="28"/>
          <w:szCs w:val="28"/>
        </w:rPr>
        <w:t xml:space="preserve"> Это компонент сенсорной культуры, которая формируется в течение всего  дошкольного возраста. Большую помощь в этой работе  может оказать программа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доброе глазами дошкольника» (автор Н.Л. Фёдорова).  Её направленность: через развитие эмоций к становлению черт характера посредством изобразительной деятельности.</w:t>
      </w:r>
    </w:p>
    <w:p w:rsidR="0027203B" w:rsidRDefault="0027203B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Одарённые дети найдут свой путь, а остальные приобретут ценный опыт  творческого  воплощения собственных замыслов.</w:t>
      </w:r>
    </w:p>
    <w:p w:rsidR="0027203B" w:rsidRDefault="0027203B" w:rsidP="0027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03B" w:rsidRDefault="0027203B" w:rsidP="002720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ЛИТЕРАТУРА:</w:t>
      </w:r>
    </w:p>
    <w:p w:rsidR="0027203B" w:rsidRDefault="0027203B" w:rsidP="002720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Бембель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Т.О. </w:t>
      </w:r>
      <w:r>
        <w:rPr>
          <w:rFonts w:ascii="Times New Roman" w:hAnsi="Times New Roman" w:cs="Times New Roman"/>
          <w:sz w:val="28"/>
          <w:szCs w:val="28"/>
        </w:rPr>
        <w:t>Ваш ребёнок хочет рисовать.- Минск, 2000.</w:t>
      </w:r>
    </w:p>
    <w:p w:rsidR="0027203B" w:rsidRDefault="0027203B" w:rsidP="002720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Выготский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>С.  Воображение и творчество в детском возрасте.- М., 1991.</w:t>
      </w:r>
    </w:p>
    <w:p w:rsidR="0027203B" w:rsidRDefault="0027203B" w:rsidP="002720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Горбатова, Е.</w:t>
      </w:r>
      <w:r w:rsidR="002D34F1">
        <w:rPr>
          <w:rFonts w:ascii="Times New Roman" w:hAnsi="Times New Roman" w:cs="Times New Roman"/>
          <w:sz w:val="28"/>
          <w:szCs w:val="28"/>
        </w:rPr>
        <w:t>В. В</w:t>
      </w:r>
      <w:r>
        <w:rPr>
          <w:rFonts w:ascii="Times New Roman" w:hAnsi="Times New Roman" w:cs="Times New Roman"/>
          <w:sz w:val="28"/>
          <w:szCs w:val="28"/>
        </w:rPr>
        <w:t>есёлые игры с линией и цветом.- Минск, 2010.</w:t>
      </w:r>
    </w:p>
    <w:p w:rsidR="0027203B" w:rsidRDefault="0027203B" w:rsidP="002720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Комоед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И. Использование нетрадиционных приёмов в рисовании детей.- </w:t>
      </w:r>
      <w:r w:rsidR="003976CA">
        <w:rPr>
          <w:rFonts w:ascii="Times New Roman" w:hAnsi="Times New Roman" w:cs="Times New Roman"/>
          <w:sz w:val="28"/>
          <w:szCs w:val="28"/>
        </w:rPr>
        <w:t>Минск, 2001.</w:t>
      </w:r>
    </w:p>
    <w:p w:rsidR="003976CA" w:rsidRDefault="003976CA" w:rsidP="002720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Минкевич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Е</w:t>
      </w:r>
      <w:r w:rsidRPr="003976CA">
        <w:rPr>
          <w:rFonts w:ascii="Times New Roman" w:hAnsi="Times New Roman" w:cs="Times New Roman"/>
          <w:i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Воспитываем на прекрасном 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Пралеска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№10, 2013. С.- 53.</w:t>
      </w: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P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6CA">
        <w:rPr>
          <w:rFonts w:ascii="Times New Roman" w:hAnsi="Times New Roman" w:cs="Times New Roman"/>
          <w:b/>
          <w:sz w:val="28"/>
          <w:szCs w:val="28"/>
        </w:rPr>
        <w:t xml:space="preserve">06.10. 2017 г.                           Заместитель заведующего по основной деятельности          </w:t>
      </w:r>
    </w:p>
    <w:p w:rsidR="003976CA" w:rsidRPr="003976CA" w:rsidRDefault="003976CA" w:rsidP="002D3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6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2D34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76CA">
        <w:rPr>
          <w:rFonts w:ascii="Times New Roman" w:hAnsi="Times New Roman" w:cs="Times New Roman"/>
          <w:b/>
          <w:sz w:val="28"/>
          <w:szCs w:val="28"/>
        </w:rPr>
        <w:t xml:space="preserve">  И.А. </w:t>
      </w:r>
      <w:proofErr w:type="spellStart"/>
      <w:r w:rsidRPr="003976CA">
        <w:rPr>
          <w:rFonts w:ascii="Times New Roman" w:hAnsi="Times New Roman" w:cs="Times New Roman"/>
          <w:b/>
          <w:sz w:val="28"/>
          <w:szCs w:val="28"/>
        </w:rPr>
        <w:t>Демчук</w:t>
      </w:r>
      <w:proofErr w:type="spellEnd"/>
    </w:p>
    <w:p w:rsidR="003976CA" w:rsidRP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6CA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F1" w:rsidRDefault="003976CA" w:rsidP="003976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76C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2D34F1" w:rsidRDefault="002D34F1" w:rsidP="003976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76CA" w:rsidRPr="003976CA" w:rsidRDefault="002D34F1" w:rsidP="00397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976CA" w:rsidRPr="003976CA">
        <w:rPr>
          <w:rFonts w:ascii="Times New Roman" w:hAnsi="Times New Roman" w:cs="Times New Roman"/>
          <w:b/>
          <w:i/>
          <w:sz w:val="28"/>
          <w:szCs w:val="28"/>
        </w:rPr>
        <w:t xml:space="preserve">    4</w:t>
      </w:r>
    </w:p>
    <w:sectPr w:rsidR="003976CA" w:rsidRPr="003976CA" w:rsidSect="00501B9B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C8C"/>
    <w:multiLevelType w:val="hybridMultilevel"/>
    <w:tmpl w:val="2988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C20DE"/>
    <w:multiLevelType w:val="hybridMultilevel"/>
    <w:tmpl w:val="3488C760"/>
    <w:lvl w:ilvl="0" w:tplc="54DE5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B75E1"/>
    <w:multiLevelType w:val="hybridMultilevel"/>
    <w:tmpl w:val="F5C4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5C"/>
    <w:rsid w:val="001666E9"/>
    <w:rsid w:val="00170FAF"/>
    <w:rsid w:val="00191AD3"/>
    <w:rsid w:val="001A29E7"/>
    <w:rsid w:val="0027203B"/>
    <w:rsid w:val="002D34F1"/>
    <w:rsid w:val="003976CA"/>
    <w:rsid w:val="004B720E"/>
    <w:rsid w:val="00501B9B"/>
    <w:rsid w:val="00514A5E"/>
    <w:rsid w:val="008E64B6"/>
    <w:rsid w:val="009E7092"/>
    <w:rsid w:val="00B4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2017-10-03T11:19:00Z</cp:lastPrinted>
  <dcterms:created xsi:type="dcterms:W3CDTF">2017-10-02T18:00:00Z</dcterms:created>
  <dcterms:modified xsi:type="dcterms:W3CDTF">2017-10-03T11:21:00Z</dcterms:modified>
</cp:coreProperties>
</file>