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1" w:rsidRDefault="004F4782" w:rsidP="001B4A21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D4078F">
        <w:rPr>
          <w:rStyle w:val="ucoz-forum-post"/>
          <w:rFonts w:ascii="Monotype Corsiva" w:hAnsi="Monotype Corsiva" w:cs="Times New Roman"/>
          <w:b/>
          <w:bCs/>
          <w:color w:val="000000" w:themeColor="text1"/>
          <w:sz w:val="44"/>
          <w:szCs w:val="44"/>
        </w:rPr>
        <w:t>Педагогические технологии организации процесса восприятия музыки детьми дошкольного возраста</w:t>
      </w:r>
      <w:r w:rsidRPr="000F75A8">
        <w:rPr>
          <w:rFonts w:ascii="Times New Roman" w:hAnsi="Times New Roman" w:cs="Times New Roman"/>
          <w:sz w:val="28"/>
          <w:szCs w:val="28"/>
        </w:rPr>
        <w:br/>
      </w:r>
      <w:r w:rsidR="001B4A21" w:rsidRPr="008726D5">
        <w:rPr>
          <w:rFonts w:ascii="Monotype Corsiva" w:hAnsi="Monotype Corsiva"/>
          <w:sz w:val="28"/>
          <w:szCs w:val="28"/>
        </w:rPr>
        <w:t>Консультация для педагогов высшей и первой категорий</w:t>
      </w:r>
    </w:p>
    <w:p w:rsidR="001B4A21" w:rsidRPr="008726D5" w:rsidRDefault="001B4A21" w:rsidP="001B4A21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0F75A8" w:rsidRPr="001B4A21" w:rsidRDefault="004F4782" w:rsidP="001B4A21">
      <w:pPr>
        <w:pStyle w:val="a3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1B4A21">
        <w:br/>
      </w:r>
      <w:r w:rsidR="00D4078F"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     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Слушание музыки детьми осуществляется в процессе музыкально-педагогической работы, в ходе участия во всех видах детской музыкальной деятельности, на досуговых мероприятиях и праздниках. Музыкальный руководитель традиционно посвящает слушанию музыки часть занятия, используя для его организации определенные методы и приемы.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К слушанию музыки должен обращаться и воспитатель, организуя данный процесс как занятие или инициируя детей к самостоятельному восприятию произведений. Слушают дети и в семье, посещая с родителями концерты, музыкальные спектакли и т. п. </w:t>
      </w:r>
      <w:r w:rsidRPr="001B4A21">
        <w:br/>
      </w:r>
      <w:r w:rsidR="00D4078F"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    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Педагогическая технология – это инструмент профессиональной деятельности педагога. На каких же принципах базируется технология процесса восприятия музыки дошкольниками? </w:t>
      </w:r>
      <w:r w:rsidRPr="001B4A21">
        <w:br/>
      </w:r>
      <w:r w:rsidR="001B4A21" w:rsidRPr="001B4A21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B4A21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Принципы и технологии восприятия музыки: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– учитываются личностные и индивидуальные качества ребенка в процессе восприятия музыкальных произведений</w:t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• Принцип возрастных особенностей ребенка - учитываются результаты диагностики и основные изменения восприятия музыки в каждой возрастной группе</w:t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• Принцип развития субъективных качеств – учитываются музыкальные интересы и направленность ребенка на конкретный вид музыкальной деятельности</w:t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</w:t>
      </w:r>
      <w:proofErr w:type="gramStart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субъект-субъективного</w:t>
      </w:r>
      <w:proofErr w:type="gramEnd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взаимодействия - учитываются свобода реакций и высказываний ребенка, недопущение насильственных, жестких мер, ограничивающих порывы ребенка. Ребенок может выбирать виды художественной деятельности, в которой нашло бы воплощение услышанного им в музыке, выступать инициатором слушания музыки, называть воспитателю музыкальные произведения, которые он хочет послушать. Педагог должен участливо откликаться на эти инициативы.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педагогической поддержки – действия педагога должны быть направлены на оказание помощи ребенку, испытывающему те или иные затруднения в процессе восприятия музыки, снятие эмоциональной напряженности и </w:t>
      </w:r>
      <w:proofErr w:type="spellStart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некомфортности</w:t>
      </w:r>
      <w:proofErr w:type="spellEnd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профессионального сотрудничества и сотворчества – обязательное взаимодействие музыкального руководителя и воспитателя, тесное сотрудничество с семьей, другими специалистами, работающими в детском саду.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• Принцип целенаправленности процесса восприятия музыки детьми – педагогу необходимо знать, ради какой цели организуется музыкальное восприятие</w:t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• Принцип отбора музыкальных произведений - необходим отбор музыкальных произведений по определенным критериям, соответствующи</w:t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>м возрастным особенностям детей.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>• Принцип систематичности и последовательности – необходима планомерная работа по восприятию музыки дошкольниками, постепенное усложнение музыкального содержания</w:t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продуктивности – результатом восприятия музыки должен явиться некий творческий продукт, например образ, воплощенный в рисунке, танце, музицировании, игре, слове и т. д.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– объединение разных методов и способов художественно-творческой деятельности дошкольников. </w:t>
      </w:r>
      <w:r w:rsidRPr="001B4A21">
        <w:br/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Слушание музыки можно разделить на </w:t>
      </w:r>
      <w:r w:rsidRPr="001B4A21">
        <w:rPr>
          <w:rStyle w:val="ucoz-forum-post"/>
          <w:rFonts w:ascii="Times New Roman" w:hAnsi="Times New Roman" w:cs="Times New Roman"/>
          <w:i/>
          <w:sz w:val="28"/>
          <w:szCs w:val="28"/>
          <w:u w:val="single"/>
        </w:rPr>
        <w:t>четыре этапа действий педагогов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в процессе организации восприятия детьми музыки: </w:t>
      </w:r>
      <w:r w:rsidRPr="001B4A21">
        <w:br/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>1. п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ривлечение детского внимания к слушанию музыки, настрой на восприятие;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2. повторное слушание с последующим музыкальным анализом, разбором впечатлений;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3. закрепление представлений о прослушанной музыке в музыкальном опыте ребенка, запоминание произведения, готовность рассуждать о нем, желание послушать еще раз;</w:t>
      </w:r>
      <w:proofErr w:type="gramEnd"/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4. создание условий для выражения ребенком результатов музыкального восприятия в игровой, художественной, двигательной деятельности</w:t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>;</w:t>
      </w:r>
      <w:r w:rsidRPr="001B4A21">
        <w:br/>
      </w:r>
      <w:r w:rsidRPr="001B4A21">
        <w:br/>
      </w:r>
      <w:r w:rsidR="001B4A21"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    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Этапы организации восприятия музыки дошкольниками в группе, при непосредственном содействии педагога-воспитателя. </w:t>
      </w:r>
      <w:r w:rsidRPr="001B4A21">
        <w:br/>
      </w:r>
      <w:r w:rsidR="001B4A21">
        <w:rPr>
          <w:rStyle w:val="ucoz-forum-post"/>
          <w:rFonts w:ascii="Times New Roman" w:hAnsi="Times New Roman" w:cs="Times New Roman"/>
          <w:sz w:val="28"/>
          <w:szCs w:val="28"/>
        </w:rPr>
        <w:t>1. О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рганизация развивающей среды в группе. </w:t>
      </w:r>
      <w:r w:rsidRPr="001B4A21">
        <w:br/>
      </w:r>
      <w:r w:rsidR="001B4A21">
        <w:rPr>
          <w:rStyle w:val="ucoz-forum-post"/>
          <w:rFonts w:ascii="Times New Roman" w:hAnsi="Times New Roman" w:cs="Times New Roman"/>
          <w:sz w:val="28"/>
          <w:szCs w:val="28"/>
        </w:rPr>
        <w:t>2. Н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акопление у детей музыкального опыта, практических умений в изобразительной деятельности, активизация творческого воображения. </w:t>
      </w:r>
      <w:r w:rsidRPr="001B4A21">
        <w:br/>
      </w:r>
      <w:r w:rsidR="001B4A21">
        <w:rPr>
          <w:rStyle w:val="ucoz-forum-post"/>
          <w:rFonts w:ascii="Times New Roman" w:hAnsi="Times New Roman" w:cs="Times New Roman"/>
          <w:sz w:val="28"/>
          <w:szCs w:val="28"/>
        </w:rPr>
        <w:t>3. С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амостоятельная продуктивная деятельность детей. На данном этапе предлагается организация слушания музыки, после чего дети могут выразить свои фантазии в изобразительной деятельности (рисовании, лепке, аппликации). </w:t>
      </w:r>
      <w:r w:rsidRPr="001B4A21">
        <w:br/>
      </w:r>
      <w:r w:rsidRPr="001B4A21">
        <w:br/>
      </w:r>
      <w:r w:rsid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    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Деятельность воспитателя на первом этапе заключается в создании музыкальной зоны для слушания музык</w:t>
      </w:r>
      <w:r w:rsidR="000F75A8"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и, которая должна содержать музыкальный 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центр, диски с записью музыки, портреты известных композиторов, книги музыковедческого характера, доступные детям, иллюстрации к муз</w:t>
      </w:r>
      <w:proofErr w:type="gramStart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>.п</w:t>
      </w:r>
      <w:proofErr w:type="gramEnd"/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роизведениям, репродукции картин.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После организации музыкальной зоны или уголка для слушания музыки, необходимо провести беседу с воспитанниками на тему «Что нового появилось в группе?» настраивая их тем самым на конкретный вид музыкальной деятельности. </w:t>
      </w:r>
      <w:r w:rsidRPr="001B4A21">
        <w:br/>
      </w:r>
      <w:r w:rsid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</w:t>
      </w:r>
      <w:r w:rsidRP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На 2-м этапе воспитатель осуществляет работу по накоплению детьми представлений, впечатлений и эмоциональных переживаний в ходе восприятия музыки. Осуществляется данная работа в определенной логике. </w:t>
      </w:r>
      <w:r w:rsidRPr="001B4A21">
        <w:br/>
      </w:r>
      <w:r w:rsidRPr="001B4A21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0F75A8" w:rsidRDefault="001B4A21" w:rsidP="001B4A21">
      <w:pPr>
        <w:pStyle w:val="a3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</w:t>
      </w:r>
      <w:r w:rsidR="004F4782"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Игры и упражнения (2-3) на развитие творческого воображения детей. </w:t>
      </w:r>
      <w:r w:rsidR="004F4782" w:rsidRPr="000F75A8">
        <w:br/>
      </w:r>
      <w:r w:rsidR="004F4782" w:rsidRPr="001B4A21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0F75A8" w:rsidRPr="001B4A21" w:rsidRDefault="004F4782" w:rsidP="001B4A21">
      <w:pPr>
        <w:pStyle w:val="a3"/>
        <w:rPr>
          <w:rStyle w:val="ucoz-forum-post"/>
          <w:rFonts w:ascii="Times New Roman" w:hAnsi="Times New Roman" w:cs="Times New Roman"/>
          <w:b/>
          <w:i/>
          <w:sz w:val="28"/>
          <w:szCs w:val="28"/>
        </w:rPr>
      </w:pP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1B4A21">
        <w:rPr>
          <w:rStyle w:val="ucoz-forum-post"/>
          <w:rFonts w:ascii="Times New Roman" w:hAnsi="Times New Roman" w:cs="Times New Roman"/>
          <w:sz w:val="28"/>
          <w:szCs w:val="28"/>
        </w:rPr>
        <w:t xml:space="preserve">    </w:t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Организация процесса восприятия музыкальных произ</w:t>
      </w:r>
      <w:r w:rsid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ведений (1-2), беседа об </w:t>
      </w:r>
      <w:proofErr w:type="gramStart"/>
      <w:r w:rsidR="000F75A8">
        <w:rPr>
          <w:rStyle w:val="ucoz-forum-post"/>
          <w:rFonts w:ascii="Times New Roman" w:hAnsi="Times New Roman" w:cs="Times New Roman"/>
          <w:sz w:val="28"/>
          <w:szCs w:val="28"/>
        </w:rPr>
        <w:t>услыша</w:t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r w:rsidR="000F75A8">
        <w:rPr>
          <w:rStyle w:val="ucoz-forum-post"/>
          <w:rFonts w:ascii="Times New Roman" w:hAnsi="Times New Roman" w:cs="Times New Roman"/>
          <w:sz w:val="28"/>
          <w:szCs w:val="28"/>
        </w:rPr>
        <w:t>н</w:t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ом</w:t>
      </w:r>
      <w:proofErr w:type="gram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. </w:t>
      </w:r>
      <w:r w:rsidRPr="000F75A8">
        <w:br/>
      </w:r>
      <w:r w:rsidRPr="001B4A21">
        <w:rPr>
          <w:rStyle w:val="ucoz-forum-post"/>
          <w:rFonts w:ascii="Times New Roman" w:hAnsi="Times New Roman" w:cs="Times New Roman"/>
          <w:b/>
          <w:i/>
          <w:sz w:val="28"/>
          <w:szCs w:val="28"/>
        </w:rPr>
        <w:t>Заключительная часть.</w:t>
      </w:r>
    </w:p>
    <w:p w:rsidR="004F4782" w:rsidRDefault="004F4782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 1 вариант - Активное слушание. При помощи пластики и элементов танцевальных движений предложить ребенку выразить свои впечатления об </w:t>
      </w:r>
      <w:proofErr w:type="gramStart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>. Второй вариант – выразить музыкальные впечатления при помощи изобразительн</w:t>
      </w:r>
      <w:bookmarkStart w:id="0" w:name="_GoBack"/>
      <w:bookmarkEnd w:id="0"/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ой деятельности (рисовании). </w:t>
      </w:r>
      <w:r w:rsidRPr="000F75A8">
        <w:br/>
      </w:r>
      <w:r w:rsidRPr="000F75A8"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Такую работу воспитатель проводит с детьми 1 раз в неделю в течение всего учебного года, как закрепление навыков и слуховых представлений, полученных на музыкальных занятиях. </w:t>
      </w:r>
      <w:r w:rsidRPr="000F75A8">
        <w:br/>
      </w:r>
      <w:r w:rsidRPr="000F75A8">
        <w:rPr>
          <w:rStyle w:val="ucoz-forum-post"/>
          <w:rFonts w:ascii="Times New Roman" w:hAnsi="Times New Roman" w:cs="Times New Roman"/>
          <w:sz w:val="28"/>
          <w:szCs w:val="28"/>
        </w:rPr>
        <w:t xml:space="preserve">Именно такая работа позволит подойти к заключительному этапу технологии – самостоятельной продуктивной деятельности детей и интегрированным занятиям по музыкальному и изобразительному творчеству. </w:t>
      </w:r>
      <w:r w:rsidRPr="000F75A8">
        <w:br/>
      </w:r>
      <w:r w:rsidRPr="000F75A8">
        <w:br/>
      </w:r>
      <w:r w:rsidRPr="000F75A8">
        <w:br/>
      </w:r>
      <w:r w:rsidR="000F75A8" w:rsidRPr="00FA662D">
        <w:rPr>
          <w:rStyle w:val="ucoz-forum-post"/>
          <w:rFonts w:ascii="Times New Roman" w:hAnsi="Times New Roman" w:cs="Times New Roman"/>
          <w:b/>
          <w:i/>
          <w:iCs/>
          <w:sz w:val="28"/>
          <w:szCs w:val="28"/>
        </w:rPr>
        <w:t>Л</w:t>
      </w:r>
      <w:r w:rsidRPr="00FA662D">
        <w:rPr>
          <w:rStyle w:val="ucoz-forum-post"/>
          <w:rFonts w:ascii="Times New Roman" w:hAnsi="Times New Roman" w:cs="Times New Roman"/>
          <w:b/>
          <w:i/>
          <w:iCs/>
          <w:sz w:val="28"/>
          <w:szCs w:val="28"/>
        </w:rPr>
        <w:t>итература:</w:t>
      </w:r>
      <w:r w:rsidRPr="00B01664">
        <w:rPr>
          <w:rStyle w:val="ucoz-forum-pos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166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A662D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1. </w:t>
      </w:r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Гогоберидзе А. Г. </w:t>
      </w:r>
      <w:r w:rsidRPr="00B01664">
        <w:rPr>
          <w:rStyle w:val="ucoz-forum-post"/>
          <w:rFonts w:ascii="Times New Roman" w:hAnsi="Times New Roman" w:cs="Times New Roman"/>
          <w:iCs/>
          <w:sz w:val="28"/>
          <w:szCs w:val="28"/>
        </w:rPr>
        <w:t>Теория и методика музыкального воспит</w:t>
      </w:r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>ания детей дошкольного возраста: Учеб</w:t>
      </w:r>
      <w:proofErr w:type="gramStart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особие для студ. </w:t>
      </w:r>
      <w:proofErr w:type="spellStart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>высш</w:t>
      </w:r>
      <w:proofErr w:type="spellEnd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. учеб. заведений /А.Г. Гогоберидзе, </w:t>
      </w:r>
      <w:proofErr w:type="spellStart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>В.А.Дергунская</w:t>
      </w:r>
      <w:proofErr w:type="spellEnd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spellStart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>М.:Издательский</w:t>
      </w:r>
      <w:proofErr w:type="spellEnd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центр «Академия», 2005.- 320 </w:t>
      </w:r>
      <w:proofErr w:type="gramStart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F86D4C">
        <w:rPr>
          <w:rStyle w:val="ucoz-forum-post"/>
          <w:rFonts w:ascii="Times New Roman" w:hAnsi="Times New Roman" w:cs="Times New Roman"/>
          <w:iCs/>
          <w:sz w:val="28"/>
          <w:szCs w:val="28"/>
        </w:rPr>
        <w:t>.</w:t>
      </w: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</w:p>
    <w:p w:rsidR="00FA662D" w:rsidRDefault="00FA662D" w:rsidP="003D3003">
      <w:pPr>
        <w:pStyle w:val="a3"/>
        <w:jc w:val="both"/>
        <w:rPr>
          <w:rStyle w:val="ucoz-forum-post"/>
          <w:rFonts w:ascii="Times New Roman" w:hAnsi="Times New Roman" w:cs="Times New Roman"/>
          <w:iCs/>
          <w:sz w:val="28"/>
          <w:szCs w:val="28"/>
        </w:rPr>
      </w:pPr>
      <w:r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Музыкальный руководитель </w:t>
      </w:r>
    </w:p>
    <w:p w:rsidR="00FA662D" w:rsidRPr="00B01664" w:rsidRDefault="00FA662D" w:rsidP="003D3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первой квалификационной категории                                      </w:t>
      </w:r>
      <w:proofErr w:type="spellStart"/>
      <w:r>
        <w:rPr>
          <w:rStyle w:val="ucoz-forum-post"/>
          <w:rFonts w:ascii="Times New Roman" w:hAnsi="Times New Roman" w:cs="Times New Roman"/>
          <w:iCs/>
          <w:sz w:val="28"/>
          <w:szCs w:val="28"/>
        </w:rPr>
        <w:t>Сёмуха</w:t>
      </w:r>
      <w:proofErr w:type="spellEnd"/>
      <w:r>
        <w:rPr>
          <w:rStyle w:val="ucoz-forum-post"/>
          <w:rFonts w:ascii="Times New Roman" w:hAnsi="Times New Roman" w:cs="Times New Roman"/>
          <w:iCs/>
          <w:sz w:val="28"/>
          <w:szCs w:val="28"/>
        </w:rPr>
        <w:t xml:space="preserve"> Т.П.</w:t>
      </w:r>
    </w:p>
    <w:sectPr w:rsidR="00FA662D" w:rsidRPr="00B01664" w:rsidSect="001B4A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118F"/>
    <w:multiLevelType w:val="hybridMultilevel"/>
    <w:tmpl w:val="888CE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4A"/>
    <w:rsid w:val="000F75A8"/>
    <w:rsid w:val="00141D96"/>
    <w:rsid w:val="00155969"/>
    <w:rsid w:val="001B4A21"/>
    <w:rsid w:val="00294FD5"/>
    <w:rsid w:val="003D3003"/>
    <w:rsid w:val="004F4782"/>
    <w:rsid w:val="00712C1F"/>
    <w:rsid w:val="00831B90"/>
    <w:rsid w:val="00AE1F4A"/>
    <w:rsid w:val="00B01664"/>
    <w:rsid w:val="00D01D24"/>
    <w:rsid w:val="00D4078F"/>
    <w:rsid w:val="00D57D83"/>
    <w:rsid w:val="00E323D8"/>
    <w:rsid w:val="00F85980"/>
    <w:rsid w:val="00F86D4C"/>
    <w:rsid w:val="00FA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F4782"/>
  </w:style>
  <w:style w:type="paragraph" w:styleId="a3">
    <w:name w:val="No Spacing"/>
    <w:uiPriority w:val="1"/>
    <w:qFormat/>
    <w:rsid w:val="001B4A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4F4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Brest</cp:lastModifiedBy>
  <cp:revision>11</cp:revision>
  <cp:lastPrinted>2018-11-22T09:55:00Z</cp:lastPrinted>
  <dcterms:created xsi:type="dcterms:W3CDTF">2014-09-30T13:57:00Z</dcterms:created>
  <dcterms:modified xsi:type="dcterms:W3CDTF">2018-11-22T10:07:00Z</dcterms:modified>
</cp:coreProperties>
</file>