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76" w:rsidRDefault="00965876" w:rsidP="00036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6E73" w:rsidRDefault="00036E73" w:rsidP="00036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ПО ОБРАЗОВАНИЮ </w:t>
      </w:r>
    </w:p>
    <w:p w:rsidR="00036E73" w:rsidRDefault="00036E73" w:rsidP="00036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ПРУЖАНСКОГО РАЙИСПОЛКОМА</w:t>
      </w:r>
    </w:p>
    <w:p w:rsidR="00036E73" w:rsidRDefault="00036E73" w:rsidP="00036E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ГУО «ЯСЛИ-САД № 3 Г. ПРУЖАНЫ»</w:t>
      </w:r>
    </w:p>
    <w:p w:rsidR="00CC42D7" w:rsidRDefault="00CC42D7" w:rsidP="00036E73">
      <w:pPr>
        <w:jc w:val="center"/>
      </w:pPr>
    </w:p>
    <w:p w:rsidR="00036E73" w:rsidRDefault="00965876" w:rsidP="00965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 Как сохранить своё зрение</w:t>
      </w:r>
      <w:r w:rsidR="00522757">
        <w:rPr>
          <w:rFonts w:ascii="Times New Roman" w:hAnsi="Times New Roman" w:cs="Times New Roman"/>
          <w:sz w:val="28"/>
          <w:szCs w:val="28"/>
        </w:rPr>
        <w:t>?</w:t>
      </w:r>
    </w:p>
    <w:p w:rsidR="00965876" w:rsidRPr="00965876" w:rsidRDefault="00965876" w:rsidP="00965876">
      <w:pPr>
        <w:rPr>
          <w:rFonts w:ascii="Times New Roman" w:hAnsi="Times New Roman" w:cs="Times New Roman"/>
          <w:i/>
          <w:sz w:val="28"/>
          <w:szCs w:val="28"/>
        </w:rPr>
      </w:pPr>
      <w:r w:rsidRPr="00965876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036E73" w:rsidRDefault="00036E73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движения современного человека пагубно отражается и на функциональных свойствах глаз. Одна из главных причин этого -  недостаточная тренированность, а поэтому и слабость внутриглазных и окологлазных мышц, а также чрезмерная утомляемость глаз. Известно, что мысли и движение так же неразрывно связаны между собой, как зрение и движение. Отец русской физиологии И.М.Сеченов считал, что мышцы глаз не только обеспечивают изменение положения глаз в орбите, но и служат ещё аппаратом, при помощи которого сознание получает информацию о пространственных  отношениях внешнего мира. </w:t>
      </w:r>
    </w:p>
    <w:p w:rsidR="00036E73" w:rsidRDefault="00036E73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физические упражнения соответствуют решению рекреационных задач для различных мышечных групп, в том числе и глазных</w:t>
      </w:r>
      <w:r w:rsidR="00A722E1">
        <w:rPr>
          <w:rFonts w:ascii="Times New Roman" w:hAnsi="Times New Roman" w:cs="Times New Roman"/>
          <w:sz w:val="28"/>
          <w:szCs w:val="28"/>
        </w:rPr>
        <w:t>. Упражнения рекомендуется использовать при проведении физкультурных пауз. С помощью данных упражнений педагоги смогут помочь воспитанникам снять перенапряжение глаз, а также активизировать учебный процесс, повысить его оздоровительную направленность.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врозь, руки на поясе. Резкие повороты головы вправо и влево. Взгляд направлять по ходу движения. Укрепляются глазодвигательные мышцы и мышцы шеи.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сидя. В течении 3 с смотреть на яркий свет, потом закрыть глаза рукой и дать им отдых. Для глазодвигательных мышц, снимает утомление глаз.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 или сидя. Широко открыть глаза, сильно прищуриться, закрыть глаза. Облегчается работа на близком расстоянии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или сидя. Плотно закрыть и широко открыть глаза 5-6 раз ( с интервалом 30 с). Профилактика перенапряжения глаз.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сидя. Посмотреть вверх, вниз, вправо, влево и по диагонали, не поворачивая голову. Упражнение рекомендуется выполнять не только с открытыми, но и закрытыми глазами. Профилактика перенапряжения глаз.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сидя. Вращать глазами вниз вправо – вверх влево и в обратном порядке. Делать не только с открытыми, нои с закрытыми глазами. Предупреждение близорукости или дальнозоркости.</w:t>
      </w:r>
    </w:p>
    <w:p w:rsidR="00A722E1" w:rsidRDefault="00A722E1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стоя. Смотреть прямо перед собой 2-3 с. Затем поставить палец руки на расстоянии 25-30 см от глаз. Перевести взгляд на кончик пальца и смотреть на него 3-5 с. Опустить руку. Упражнение выполнять одновременно обоими глазами,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затем только правым глазом (левый закрыт) и только левым глазом (правый закрыт)</w:t>
      </w:r>
      <w:r w:rsidR="0085623B">
        <w:rPr>
          <w:rFonts w:ascii="Times New Roman" w:hAnsi="Times New Roman" w:cs="Times New Roman"/>
          <w:sz w:val="28"/>
          <w:szCs w:val="28"/>
        </w:rPr>
        <w:t>. Облегчается работа на близком расстоянии.</w:t>
      </w:r>
    </w:p>
    <w:p w:rsidR="0085623B" w:rsidRDefault="0085623B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или стоя. Лёгкие и короткие закрывания глаз, расслабляя веки и глазные мышцы. Стараться не щуриться , следить, чтобы веки не подрагивали. Предупреждение близорукости или дальнозоркости, укрепление глазодвигательных мышц.</w:t>
      </w:r>
    </w:p>
    <w:p w:rsidR="0085623B" w:rsidRDefault="0085623B" w:rsidP="009658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сидя. Быстро моргать в течение 1-2 мин. Повторить. Укрепляются мышцы, управляющие движением глаз, активизируется кровообращением в данной области, </w:t>
      </w:r>
      <w:r w:rsidR="00AC767A">
        <w:rPr>
          <w:rFonts w:ascii="Times New Roman" w:hAnsi="Times New Roman" w:cs="Times New Roman"/>
          <w:sz w:val="28"/>
          <w:szCs w:val="28"/>
        </w:rPr>
        <w:t xml:space="preserve"> снимает умственное утомление.</w:t>
      </w: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внимания. Нарисовать квадрат размером 30х30 см, разделённый на 16 частей. Задание: необходимо взглядом поместить «муху» на один из частей квадрата, а затем убрать её. После этого педагог начинает говорить о продвижении «мухи»  влево, вправо, вверх, и дети мысленно следят за ней глазами. Как только «муха» вылетает за пределы квадрата, дети хлопают в ладоши.</w:t>
      </w:r>
    </w:p>
    <w:tbl>
      <w:tblPr>
        <w:tblStyle w:val="a4"/>
        <w:tblW w:w="0" w:type="auto"/>
        <w:tblInd w:w="360" w:type="dxa"/>
        <w:tblLook w:val="04A0"/>
      </w:tblPr>
      <w:tblGrid>
        <w:gridCol w:w="2392"/>
        <w:gridCol w:w="2393"/>
        <w:gridCol w:w="2393"/>
        <w:gridCol w:w="2393"/>
      </w:tblGrid>
      <w:tr w:rsidR="00AC767A" w:rsidTr="00AC767A">
        <w:tc>
          <w:tcPr>
            <w:tcW w:w="2392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Tr="00AC767A">
        <w:tc>
          <w:tcPr>
            <w:tcW w:w="2392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Tr="00AC767A">
        <w:tc>
          <w:tcPr>
            <w:tcW w:w="2392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Tr="00AC767A">
        <w:tc>
          <w:tcPr>
            <w:tcW w:w="2392" w:type="dxa"/>
          </w:tcPr>
          <w:p w:rsidR="00AC767A" w:rsidRDefault="00AC767A" w:rsidP="009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Default="00AC767A" w:rsidP="009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67A" w:rsidRDefault="00AC767A" w:rsidP="0096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профилактики зрительного утомления.</w:t>
      </w: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выполнения комплекса  - 3-5 минут. Сесть поудобнее, спина прямая, глаза открыты, взгляд устремлён вперёд. Взгляд направить вправо, затем опять прямо, влево прямо, вверх прямо, вниз прямо (без задержки)</w:t>
      </w: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смещать по диагонали влево-вниз-прямо, вправо-вверх-прямо, вправо-вниз-прямо, влево-вверх-прямо, постепенно увеличивая задержки взгляда в определённом положении. Дыхание произвольное.</w:t>
      </w: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Круговые движения глаз влево и вправо, сначала быстро. Потом как можно медленнее. </w:t>
      </w: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кончик носа, затем – вдаль. Посмотреть на кончик пальца, удерживая его на расстоянии 30 см от глаз, затем – вдаль.</w:t>
      </w:r>
    </w:p>
    <w:p w:rsidR="00AC767A" w:rsidRDefault="00AC767A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прямо перед собой пристально и неподвижно, стараясь видеть всё более ясно, затем моргнуть. Сжать веки. Затем снова моргнуть.</w:t>
      </w:r>
    </w:p>
    <w:p w:rsidR="00965876" w:rsidRDefault="00965876" w:rsidP="00965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76" w:rsidRPr="00965876" w:rsidRDefault="00965876" w:rsidP="00965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76">
        <w:rPr>
          <w:rFonts w:ascii="Times New Roman" w:hAnsi="Times New Roman" w:cs="Times New Roman"/>
          <w:b/>
          <w:sz w:val="28"/>
          <w:szCs w:val="28"/>
        </w:rPr>
        <w:t xml:space="preserve">20.11. 2018г.          Руководитель физического воспитания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Ю.В. Евтухович</w:t>
      </w:r>
    </w:p>
    <w:sectPr w:rsidR="00965876" w:rsidRPr="00965876" w:rsidSect="009658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C9D"/>
    <w:multiLevelType w:val="hybridMultilevel"/>
    <w:tmpl w:val="A4E2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36E73"/>
    <w:rsid w:val="00036E73"/>
    <w:rsid w:val="003B4276"/>
    <w:rsid w:val="00522757"/>
    <w:rsid w:val="0085623B"/>
    <w:rsid w:val="008A2748"/>
    <w:rsid w:val="008A27A9"/>
    <w:rsid w:val="00965876"/>
    <w:rsid w:val="00A722E1"/>
    <w:rsid w:val="00AC767A"/>
    <w:rsid w:val="00CC42D7"/>
    <w:rsid w:val="00E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E1"/>
    <w:pPr>
      <w:ind w:left="720"/>
      <w:contextualSpacing/>
    </w:pPr>
  </w:style>
  <w:style w:type="table" w:styleId="a4">
    <w:name w:val="Table Grid"/>
    <w:basedOn w:val="a1"/>
    <w:uiPriority w:val="59"/>
    <w:rsid w:val="00AC7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2018-11-28T06:26:00Z</dcterms:created>
  <dcterms:modified xsi:type="dcterms:W3CDTF">2018-11-28T06:26:00Z</dcterms:modified>
</cp:coreProperties>
</file>