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4C0A">
        <w:rPr>
          <w:rFonts w:ascii="Times New Roman" w:hAnsi="Times New Roman" w:cs="Times New Roman"/>
          <w:sz w:val="24"/>
          <w:szCs w:val="24"/>
        </w:rPr>
        <w:t xml:space="preserve">    УТВЕРЖДЕНО</w:t>
      </w:r>
    </w:p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34C0A">
        <w:rPr>
          <w:rFonts w:ascii="Times New Roman" w:hAnsi="Times New Roman" w:cs="Times New Roman"/>
          <w:sz w:val="24"/>
          <w:szCs w:val="24"/>
        </w:rPr>
        <w:t>Заседание профкома № 2</w:t>
      </w:r>
    </w:p>
    <w:p w:rsidR="003D42B2" w:rsidRPr="00634C0A" w:rsidRDefault="003D42B2" w:rsidP="003D4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C0A">
        <w:rPr>
          <w:rFonts w:ascii="Times New Roman" w:hAnsi="Times New Roman" w:cs="Times New Roman"/>
          <w:sz w:val="24"/>
          <w:szCs w:val="24"/>
        </w:rPr>
        <w:t>От 21.01.2019г.</w:t>
      </w:r>
    </w:p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План работы общественной комиссии по охране труда</w:t>
      </w:r>
    </w:p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ГУО «</w:t>
      </w:r>
      <w:proofErr w:type="gramStart"/>
      <w:r w:rsidRPr="00634C0A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634C0A">
        <w:rPr>
          <w:rFonts w:ascii="Times New Roman" w:hAnsi="Times New Roman" w:cs="Times New Roman"/>
          <w:sz w:val="24"/>
          <w:szCs w:val="24"/>
        </w:rPr>
        <w:t xml:space="preserve"> № 3 г. Пружаны»</w:t>
      </w:r>
    </w:p>
    <w:p w:rsidR="003D42B2" w:rsidRPr="00634C0A" w:rsidRDefault="003D42B2" w:rsidP="003D4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564"/>
        <w:gridCol w:w="4712"/>
        <w:gridCol w:w="1796"/>
        <w:gridCol w:w="2704"/>
      </w:tblGrid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общественной комиссии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плана работы Федерации профсоюзов Беларуси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общественного контроля за законодательством об ОТ на 2019 год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2.О проведении мероприятий, посвящённых Всемирному дню охраны труда (28 апреля)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 Изучить с членами комиссии: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-Инструкцию о порядке участия профсоюзов в расследовании и учёте несчастных случаев на производстве и профессиональных заболеваний № 96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-Порядок расследования и учёта несчастных случаев на производстве № 30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1.О выполнении плана мероприятий по реализации Директивы Президента Республики «О мерах по укреплению общественной дисциплины» от 11 марта 2004г № 1 с изменениями и дополнениями от 12 октября 2015г.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охране труда;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2.О состоянии пожарной безопасности;</w:t>
            </w:r>
          </w:p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3.Анализ производственного травматизма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комиссии Ковалевская А.М., </w:t>
            </w: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С.И., Горбань В.В.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Участие в периодическом контроле состояния охраны труда в учреждении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и поведении Дней охраны труда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плана мероприятий по охране труда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«Об экономии </w:t>
            </w: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тепло-энерго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ресурсов»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Горбань В.В.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спецодеждой, СИЗ,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 проведении республиканского Дня Охраны труда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по ОТ, соблюдение трудовой дисциплины, правил внутреннего трудового распорядка</w:t>
            </w:r>
            <w:proofErr w:type="gramEnd"/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соблюдения правил охраны труда в летний оздоровительный период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спецодеждой техперсонал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Горбань В.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работниками правил пожарной безопасности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обеспечения безопасности труда и образовательного процесса, наличие инструкций по охране труда, своевременность проведения инструктажей, готовность учреждения к новому учебному году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учреждения к работе в осенне-зимний период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Горбань В.В.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Изучение рационального учёта рабочего времени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Мониторинг температурного режима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Рассмотрение жалоб, заявлений, предложений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несчастных случаев и профессиональных заболеваний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3D42B2" w:rsidRPr="00634C0A" w:rsidTr="00540A6E">
        <w:tc>
          <w:tcPr>
            <w:tcW w:w="56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56" w:type="dxa"/>
          </w:tcPr>
          <w:p w:rsidR="003D42B2" w:rsidRPr="00634C0A" w:rsidRDefault="003D42B2" w:rsidP="003D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отчёты общественных инспекторов о проделанной работе по осуществлению </w:t>
            </w:r>
            <w:proofErr w:type="gramStart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4C0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1598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56" w:type="dxa"/>
          </w:tcPr>
          <w:p w:rsidR="003D42B2" w:rsidRPr="00634C0A" w:rsidRDefault="003D42B2" w:rsidP="003D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A">
              <w:rPr>
                <w:rFonts w:ascii="Times New Roman" w:hAnsi="Times New Roman" w:cs="Times New Roman"/>
                <w:sz w:val="24"/>
                <w:szCs w:val="24"/>
              </w:rPr>
              <w:t>Ковалевская А.М.</w:t>
            </w:r>
          </w:p>
        </w:tc>
      </w:tr>
    </w:tbl>
    <w:p w:rsidR="003D42B2" w:rsidRPr="00634C0A" w:rsidRDefault="003D42B2" w:rsidP="003D42B2">
      <w:pPr>
        <w:spacing w:after="0"/>
        <w:jc w:val="both"/>
        <w:rPr>
          <w:sz w:val="24"/>
          <w:szCs w:val="24"/>
        </w:rPr>
      </w:pPr>
    </w:p>
    <w:p w:rsidR="003D42B2" w:rsidRPr="00634C0A" w:rsidRDefault="003D42B2" w:rsidP="003D42B2">
      <w:pPr>
        <w:spacing w:after="0"/>
        <w:jc w:val="both"/>
        <w:rPr>
          <w:sz w:val="24"/>
          <w:szCs w:val="24"/>
        </w:rPr>
      </w:pPr>
    </w:p>
    <w:p w:rsidR="003D42B2" w:rsidRPr="00634C0A" w:rsidRDefault="003D42B2" w:rsidP="003D4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C0A">
        <w:rPr>
          <w:rFonts w:ascii="Times New Roman" w:hAnsi="Times New Roman" w:cs="Times New Roman"/>
          <w:sz w:val="24"/>
          <w:szCs w:val="24"/>
        </w:rPr>
        <w:t>Председатель общественной комиссии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          А.М. Ковалевская</w:t>
      </w:r>
    </w:p>
    <w:p w:rsidR="003D42B2" w:rsidRDefault="003D42B2" w:rsidP="003D4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B2" w:rsidRDefault="003D42B2" w:rsidP="003D4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B2" w:rsidRDefault="003D42B2" w:rsidP="003D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B2" w:rsidRDefault="003D42B2" w:rsidP="003D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B2" w:rsidRDefault="003D42B2" w:rsidP="003D4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BC" w:rsidRDefault="005861BC"/>
    <w:sectPr w:rsidR="005861BC" w:rsidSect="005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42B2"/>
    <w:rsid w:val="003D42B2"/>
    <w:rsid w:val="0058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2021-03-04T12:44:00Z</dcterms:created>
  <dcterms:modified xsi:type="dcterms:W3CDTF">2021-03-04T12:45:00Z</dcterms:modified>
</cp:coreProperties>
</file>