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DB" w:rsidRPr="003B38DB" w:rsidRDefault="003B38DB" w:rsidP="003B3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B38DB">
        <w:rPr>
          <w:rFonts w:ascii="Times New Roman" w:eastAsia="Times New Roman" w:hAnsi="Times New Roman" w:cs="Times New Roman"/>
          <w:sz w:val="28"/>
          <w:lang w:eastAsia="ru-RU"/>
        </w:rPr>
        <w:t>ОТДЕЛ ПО ОБРАЗОВАНИЮ ПРУЖАНСКОГО РАЙИСПОЛКОМА</w:t>
      </w:r>
    </w:p>
    <w:p w:rsidR="003B38DB" w:rsidRPr="003B38DB" w:rsidRDefault="003B38DB" w:rsidP="003B3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B38DB">
        <w:rPr>
          <w:rFonts w:ascii="Times New Roman" w:eastAsia="Times New Roman" w:hAnsi="Times New Roman" w:cs="Times New Roman"/>
          <w:sz w:val="28"/>
          <w:lang w:eastAsia="ru-RU"/>
        </w:rPr>
        <w:t>ГУО «ЯСЛИ – САД № 3 г. ПРУЖАНЫ»</w:t>
      </w:r>
    </w:p>
    <w:p w:rsidR="003B38DB" w:rsidRDefault="003B38DB" w:rsidP="003B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B38DB" w:rsidRPr="003B38DB" w:rsidRDefault="003B38DB" w:rsidP="003B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КОНСУЛЬТАЦИЯ</w:t>
      </w:r>
      <w:r w:rsidRPr="003B38DB">
        <w:rPr>
          <w:rFonts w:ascii="Times New Roman" w:eastAsia="Times New Roman" w:hAnsi="Times New Roman" w:cs="Times New Roman"/>
          <w:sz w:val="28"/>
          <w:lang w:eastAsia="ru-RU"/>
        </w:rPr>
        <w:t xml:space="preserve"> ДЛЯ РОДИТЕЛЕЙ:</w:t>
      </w:r>
    </w:p>
    <w:p w:rsidR="003B38DB" w:rsidRDefault="003B38DB" w:rsidP="003B38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музыкально – </w:t>
      </w:r>
      <w:r w:rsidR="00095934"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творческих </w:t>
      </w:r>
    </w:p>
    <w:p w:rsidR="00095934" w:rsidRPr="00716CD9" w:rsidRDefault="00095934" w:rsidP="003B38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способностей детей в условиях семьи»</w:t>
      </w:r>
    </w:p>
    <w:p w:rsidR="00312741" w:rsidRDefault="00312741" w:rsidP="00716CD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38DB" w:rsidRPr="003B38DB" w:rsidRDefault="006F642A" w:rsidP="00716CD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>14.09</w:t>
      </w:r>
      <w:r w:rsidR="003B38DB" w:rsidRPr="003B38DB">
        <w:rPr>
          <w:rFonts w:ascii="Times New Roman" w:hAnsi="Times New Roman" w:cs="Times New Roman"/>
          <w:bCs/>
          <w:sz w:val="28"/>
          <w:szCs w:val="28"/>
          <w:lang w:eastAsia="ru-RU"/>
        </w:rPr>
        <w:t>.2021</w:t>
      </w:r>
    </w:p>
    <w:p w:rsidR="003B38DB" w:rsidRDefault="003B38DB" w:rsidP="00312741">
      <w:pPr>
        <w:pStyle w:val="a3"/>
        <w:jc w:val="both"/>
        <w:rPr>
          <w:rFonts w:ascii="Times New Roman" w:hAnsi="Times New Roman" w:cs="Times New Roman"/>
          <w:bCs/>
          <w:color w:val="FF3300"/>
          <w:sz w:val="28"/>
          <w:szCs w:val="28"/>
          <w:lang w:eastAsia="ru-RU"/>
        </w:rPr>
      </w:pPr>
    </w:p>
    <w:p w:rsidR="003B38DB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Музыка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для ребенка - мир радостных переживаний. Чтобы открыть перед ним дверь в этот мир, надо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у него способности и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прежде всего,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музыкальный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 слух и эмоциональную отзывчивость. </w:t>
      </w:r>
    </w:p>
    <w:p w:rsidR="00095934" w:rsidRPr="00716CD9" w:rsidRDefault="003B38DB" w:rsidP="003127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95934" w:rsidRPr="00716CD9">
        <w:rPr>
          <w:rFonts w:ascii="Times New Roman" w:hAnsi="Times New Roman" w:cs="Times New Roman"/>
          <w:sz w:val="28"/>
          <w:szCs w:val="28"/>
          <w:lang w:eastAsia="ru-RU"/>
        </w:rPr>
        <w:t>Гармоничность </w:t>
      </w:r>
      <w:r w:rsidR="00095934"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музыкального</w:t>
      </w:r>
      <w:r w:rsidR="00095934" w:rsidRPr="00716CD9">
        <w:rPr>
          <w:rFonts w:ascii="Times New Roman" w:hAnsi="Times New Roman" w:cs="Times New Roman"/>
          <w:sz w:val="28"/>
          <w:szCs w:val="28"/>
          <w:lang w:eastAsia="ru-RU"/>
        </w:rPr>
        <w:t> воспитания достигается лишь в том случае, когда используются все виды </w:t>
      </w:r>
      <w:r w:rsidR="00095934"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музыкальной деятельности</w:t>
      </w:r>
      <w:r w:rsidR="00095934" w:rsidRPr="00716CD9">
        <w:rPr>
          <w:rFonts w:ascii="Times New Roman" w:hAnsi="Times New Roman" w:cs="Times New Roman"/>
          <w:sz w:val="28"/>
          <w:szCs w:val="28"/>
          <w:lang w:eastAsia="ru-RU"/>
        </w:rPr>
        <w:t>, доступные </w:t>
      </w:r>
      <w:r w:rsidR="00095934"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дошкольному возрасту</w:t>
      </w:r>
      <w:r w:rsidR="00095934" w:rsidRPr="00716CD9">
        <w:rPr>
          <w:rFonts w:ascii="Times New Roman" w:hAnsi="Times New Roman" w:cs="Times New Roman"/>
          <w:sz w:val="28"/>
          <w:szCs w:val="28"/>
          <w:lang w:eastAsia="ru-RU"/>
        </w:rPr>
        <w:t>, все творческие возможности растущего человека не только в детском саду, но и в </w:t>
      </w:r>
      <w:r w:rsidR="00095934"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семье</w:t>
      </w:r>
      <w:r w:rsidR="00095934" w:rsidRPr="00716C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38DB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Дети, участвуя в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развлечениях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праздниках, да и на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музыкальных занятиях </w:t>
      </w:r>
      <w:proofErr w:type="spellStart"/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скованы</w:t>
      </w:r>
      <w:proofErr w:type="spellEnd"/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, боятся выразить свои эмоции, стесняются выразительного исполнения. 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Период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дошкольного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детства является наиболее чувствительным к восприятию искусства, в силу чего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музыкально-творческих способностей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наиболее эффективно происходит в процессе занятия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музыкой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требующей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развития музыкально-сенсорных способностей детей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эмоциональной отзывчивости,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музыкальной восприимчивости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умения чувствовать и осмысливать содержание разных по жанрам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 произведений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. 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Развиваем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творческое отношение к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музыке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 прежде всего в такой доступной для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детей деятельности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как передача образов в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 играх и хороводах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, применение новых сочетаний в знакомых танцевальных композициях, импровизация </w:t>
      </w:r>
      <w:proofErr w:type="spellStart"/>
      <w:r w:rsidRPr="00716CD9">
        <w:rPr>
          <w:rFonts w:ascii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 в небольших песенках, </w:t>
      </w:r>
      <w:proofErr w:type="spellStart"/>
      <w:r w:rsidRPr="00716CD9">
        <w:rPr>
          <w:rFonts w:ascii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 на детских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 инструментах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вовлечение в семейные праздники, знакомство с семейными традициями, песнями, сказками. В это же время происходят серьезные изменения в личностном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развитии воспитанника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они требуют от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 особого внимания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особенно когда дети не могут, да и боятся, оценивать себя и свою деятельность.</w:t>
      </w:r>
    </w:p>
    <w:p w:rsidR="003B38DB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Незначительная неудовлетворенность собой огорчает ребенка и при дальнейших выступлениях он теряется, а иногда может совсем отказаться. 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Есть замечательное стихотворение поэтессы Л. Фадеевой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«Первое выступление»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в котором она точно передала эмоциональное состояние ребенка: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Стою на сцене. Зал затих.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И я молчу, не вспомнить стих!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Стою и думаю о том,</w:t>
      </w:r>
    </w:p>
    <w:p w:rsidR="003B38DB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Сейчас реветь или потом</w:t>
      </w:r>
      <w:r w:rsidR="003B38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486" w:rsidRDefault="000C7486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музыкальной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деятельности дети испытывают большую потребность в реализации своих творческих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способностей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: пропеть свое имя; сочинить несложную песенку на заданный текст, передать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музыкальный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образ в движении под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музыку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. Певческие импровизации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детей не выразительны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в основном копируют друг друга. В движениях под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музыку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не уверены и стеснительны, но лишь отдельным детям удается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«войти в образ»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. Дети проявляют мало фантазии, 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создаваемые ими игровые и танцевальные образы маловыразительны. Появилась большая необходимость подвести, подтолкнуть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детей к импровизации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. Главное, чтобы ребенок не почувствовал, что его обучают, а был занят интересной для него деятельностью, был увлечен игрой, сказкой. Поэтому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должны сами войти в образ ребенка, быть с ним, поддерживать.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Для формирования творческих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способностей детей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можно применить следующие направления:</w:t>
      </w:r>
    </w:p>
    <w:p w:rsidR="00095934" w:rsidRPr="00716CD9" w:rsidRDefault="00095934" w:rsidP="003127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«Мы рисуем </w:t>
      </w:r>
      <w:r w:rsidRPr="00716CD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музыку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(передают свои впечатления, настроение в рисунках)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5934" w:rsidRPr="00716CD9" w:rsidRDefault="00095934" w:rsidP="003127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«Мы сами можем творить </w:t>
      </w:r>
      <w:r w:rsidRPr="00716CD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музыку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(песенное творчество)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5934" w:rsidRPr="00716CD9" w:rsidRDefault="00095934" w:rsidP="003127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«Мы танцуем </w:t>
      </w:r>
      <w:r w:rsidRPr="00716CD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музыку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(игровое и танцевальное творчество)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Игра – самый доступный вид деятельности для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детей дошкольного возраста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в которой могут иметь место хороводы, сюжетно-ролевые песни, подвижные игры. Это наиболее активная творческая деятельность, направленная на выражение эмоционального содержания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музыки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осуществляемая в образных движениях.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Сюжетно</w:t>
      </w:r>
      <w:r w:rsidR="003B38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- ролевые игры раскрывают у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детей фантазию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дети представляют разную мимику, придумывают разные жесты. Из сюжетно- ролевых игр вытекает театрализованная игра. Она является источником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развития чувств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глубоких переживаний и открытий ребенка, приобщает его к духовным ценностям. Театрализованные занятия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развивают эмоциональную сферу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заставляет его сочувствовать персонажам, переживать разыгрываемые события. Именно театрализованные игры являются играми-представлениями, в них, как в настоящем театральном искусстве, с помощью интонации, мимики, жестов, позы и походки создаются конкретные образы.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Чтобы дети не копировали действия или движения взрослых, можно предложить детям этюды на контрастные жесты: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«Огромный арбуз»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«Воздушный шар»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«Тяжелая сумка»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«Мыльный пузырь на </w:t>
      </w:r>
      <w:r w:rsidRPr="00716CD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ладошке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. Такие игры с воображаемыми предметами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развивают у детей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не только мимику и выразительные жесты, но и память, воображение, фантазию, творчество.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несложно проводить со своими детьми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«Театр песни»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716CD9">
        <w:rPr>
          <w:rFonts w:ascii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 песен с несколькими персонажами, а поэтические образы озвучивать детскими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музыкальными инструментами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Проводить с детьми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«Занятия – фантазии»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- обыгрывать с детьми не сказочные сценки, а придумываем с детьми другие ситуации, например,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«Муха</w:t>
      </w:r>
      <w:r w:rsidR="000C74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- цокотуха»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: Муха</w:t>
      </w:r>
      <w:r w:rsidR="000C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- цокотуха нашла денежку: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B38DB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Что это? Денежка? Интересно, кто мог её обронить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(заяц, медведь, лиса)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Эту денежку я никому не отдам! Она моя! Потому что я её нашла. Что же мне купить?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2. – Ой, смотрите, я нашла денежку, какое счастье! Я пойду на базар…что же мне купить (мечтательно? Нет, лучше самовар!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3. – Ах, кто- то потерял денежку! Наверное, расстроился. Надо отыскать хозяина! Эта дорога ведет не базар, побегу, может отыщу того, кто её потерял.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Такие занятия помогают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речь детей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побуждают к творческому мышлению, воображению и фантазии.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Очень интересны детям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«Театрализованные викторины»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. На детских домашних праздниках пройдет весело и интересно. В них принимают участие две команды. Дети сами придумывают название команд, готовят себе эмблемы. Чем 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интересны викторины: присутствие жюри, а также зрители. Чем лучше сыграют, зрители быстрее отгадают, тем больше баллов получит команда.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6CD9">
        <w:rPr>
          <w:rFonts w:ascii="Times New Roman" w:hAnsi="Times New Roman" w:cs="Times New Roman"/>
          <w:sz w:val="28"/>
          <w:szCs w:val="28"/>
          <w:lang w:eastAsia="ru-RU"/>
        </w:rPr>
        <w:t>.Примерные</w:t>
      </w:r>
      <w:proofErr w:type="gramEnd"/>
      <w:r w:rsidRPr="00716CD9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задания:</w:t>
      </w:r>
    </w:p>
    <w:p w:rsidR="00095934" w:rsidRPr="00716CD9" w:rsidRDefault="00095934" w:rsidP="003127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- инсценировать отрывок из сказки или стихотворения;</w:t>
      </w:r>
    </w:p>
    <w:p w:rsidR="00095934" w:rsidRPr="00716CD9" w:rsidRDefault="00095934" w:rsidP="003127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- назвать сказку по персонажам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(царь, 3 сына, болото, лягушка)</w:t>
      </w:r>
    </w:p>
    <w:p w:rsidR="00095934" w:rsidRPr="00716CD9" w:rsidRDefault="00095934" w:rsidP="003127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- определенную фразу произнести с разной интонацией </w:t>
      </w:r>
      <w:r w:rsidRPr="00716CD9">
        <w:rPr>
          <w:rFonts w:ascii="Times New Roman" w:hAnsi="Times New Roman" w:cs="Times New Roman"/>
          <w:iCs/>
          <w:sz w:val="28"/>
          <w:szCs w:val="28"/>
          <w:lang w:eastAsia="ru-RU"/>
        </w:rPr>
        <w:t>(весело, грустно, сердито и т. д.)</w:t>
      </w:r>
    </w:p>
    <w:p w:rsidR="00095934" w:rsidRPr="00716CD9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Такие викторины побуждают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детей к активному общению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, участию в театрализованных играх,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развивается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интонационная выразительность речи, а самое главное - совместное участие с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родителями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38DB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D9">
        <w:rPr>
          <w:rFonts w:ascii="Times New Roman" w:hAnsi="Times New Roman" w:cs="Times New Roman"/>
          <w:sz w:val="28"/>
          <w:szCs w:val="28"/>
          <w:lang w:eastAsia="ru-RU"/>
        </w:rPr>
        <w:t>Таким образом, театрализованная деятельность </w:t>
      </w:r>
      <w:r w:rsidRPr="00716CD9">
        <w:rPr>
          <w:rFonts w:ascii="Times New Roman" w:hAnsi="Times New Roman" w:cs="Times New Roman"/>
          <w:bCs/>
          <w:sz w:val="28"/>
          <w:szCs w:val="28"/>
          <w:lang w:eastAsia="ru-RU"/>
        </w:rPr>
        <w:t>детей и родителей</w:t>
      </w:r>
      <w:r w:rsidRPr="00716CD9">
        <w:rPr>
          <w:rFonts w:ascii="Times New Roman" w:hAnsi="Times New Roman" w:cs="Times New Roman"/>
          <w:sz w:val="28"/>
          <w:szCs w:val="28"/>
          <w:lang w:eastAsia="ru-RU"/>
        </w:rPr>
        <w:t> позволяет научиться ребенку восхищаться, удивляться, сопереживать.</w:t>
      </w:r>
    </w:p>
    <w:p w:rsidR="003B38DB" w:rsidRDefault="003B38DB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34" w:rsidRDefault="00095934" w:rsidP="0031274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38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Фантазирование, сочинительство сближает </w:t>
      </w:r>
      <w:r w:rsidRPr="003B38D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детей и родителей</w:t>
      </w:r>
      <w:r w:rsidRPr="003B38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позволяет доверять, раскрепощает ребенка.</w:t>
      </w:r>
    </w:p>
    <w:p w:rsidR="000C7486" w:rsidRDefault="000C7486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486" w:rsidRDefault="000C7486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486" w:rsidRDefault="000C7486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4" w:history="1">
        <w:r w:rsidRPr="00907011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https://www.maam.ru/</w:t>
        </w:r>
      </w:hyperlink>
    </w:p>
    <w:p w:rsidR="000C7486" w:rsidRDefault="000C7486" w:rsidP="00312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486" w:rsidRPr="000C7486" w:rsidRDefault="000C7486" w:rsidP="000C748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С.В.Дацкевич</w:t>
      </w:r>
      <w:proofErr w:type="spellEnd"/>
    </w:p>
    <w:p w:rsidR="003B38DB" w:rsidRDefault="003B38DB" w:rsidP="003B38DB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B38DB" w:rsidRPr="003B38DB" w:rsidRDefault="003B38DB" w:rsidP="003B38D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CF1" w:rsidRPr="00716CD9" w:rsidRDefault="000C7486" w:rsidP="00716C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829C3F" wp14:editId="0BB11274">
            <wp:simplePos x="0" y="0"/>
            <wp:positionH relativeFrom="column">
              <wp:posOffset>224790</wp:posOffset>
            </wp:positionH>
            <wp:positionV relativeFrom="paragraph">
              <wp:posOffset>5715</wp:posOffset>
            </wp:positionV>
            <wp:extent cx="5940425" cy="3331845"/>
            <wp:effectExtent l="0" t="0" r="3175" b="1905"/>
            <wp:wrapNone/>
            <wp:docPr id="1" name="Рисунок 1" descr="https://www.culture.ru/storage/images/151dd9a6bb12602e90dfb8a1009da6db/c7175590464ded07be16962e383e78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151dd9a6bb12602e90dfb8a1009da6db/c7175590464ded07be16962e383e78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CF1" w:rsidRPr="00716CD9" w:rsidSect="000C748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AE"/>
    <w:rsid w:val="00095934"/>
    <w:rsid w:val="000C7486"/>
    <w:rsid w:val="00312741"/>
    <w:rsid w:val="003B38DB"/>
    <w:rsid w:val="006F642A"/>
    <w:rsid w:val="00716CD9"/>
    <w:rsid w:val="007C7CF1"/>
    <w:rsid w:val="00970A54"/>
    <w:rsid w:val="00A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E891"/>
  <w15:docId w15:val="{887AF873-4F8E-46AC-B5D1-CB0C70F5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CD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38D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4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7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Дацик младший</dc:creator>
  <cp:keywords/>
  <dc:description/>
  <cp:lastModifiedBy>Admin</cp:lastModifiedBy>
  <cp:revision>8</cp:revision>
  <cp:lastPrinted>2021-10-15T11:25:00Z</cp:lastPrinted>
  <dcterms:created xsi:type="dcterms:W3CDTF">2021-06-11T06:56:00Z</dcterms:created>
  <dcterms:modified xsi:type="dcterms:W3CDTF">2021-10-15T11:25:00Z</dcterms:modified>
</cp:coreProperties>
</file>