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48" w:rsidRPr="00516B48" w:rsidRDefault="00516B48" w:rsidP="00516B48">
      <w:pPr>
        <w:spacing w:after="0" w:line="240" w:lineRule="auto"/>
        <w:jc w:val="center"/>
        <w:rPr>
          <w:rFonts w:ascii="Times New Roman" w:hAnsi="Times New Roman"/>
          <w:sz w:val="28"/>
          <w:szCs w:val="28"/>
        </w:rPr>
      </w:pPr>
      <w:r w:rsidRPr="00516B48">
        <w:rPr>
          <w:rFonts w:ascii="Times New Roman" w:hAnsi="Times New Roman"/>
          <w:sz w:val="28"/>
          <w:szCs w:val="28"/>
        </w:rPr>
        <w:t>ОТДЕЛ ПО ОБРАЗОВАНИЮ</w:t>
      </w:r>
    </w:p>
    <w:p w:rsidR="00516B48" w:rsidRPr="00516B48" w:rsidRDefault="00516B48" w:rsidP="00516B48">
      <w:pPr>
        <w:spacing w:after="0" w:line="240" w:lineRule="auto"/>
        <w:jc w:val="center"/>
        <w:rPr>
          <w:rFonts w:ascii="Times New Roman" w:hAnsi="Times New Roman"/>
          <w:sz w:val="28"/>
          <w:szCs w:val="28"/>
        </w:rPr>
      </w:pPr>
      <w:r w:rsidRPr="00516B48">
        <w:rPr>
          <w:rFonts w:ascii="Times New Roman" w:hAnsi="Times New Roman"/>
          <w:sz w:val="28"/>
          <w:szCs w:val="28"/>
        </w:rPr>
        <w:t>ПРУЖАНСКОГО РАЙИСПОЛКОМА</w:t>
      </w:r>
    </w:p>
    <w:p w:rsidR="00516B48" w:rsidRPr="00516B48" w:rsidRDefault="00516B48" w:rsidP="00516B48">
      <w:pPr>
        <w:spacing w:after="0" w:line="240" w:lineRule="auto"/>
        <w:jc w:val="center"/>
        <w:rPr>
          <w:rFonts w:ascii="Times New Roman" w:hAnsi="Times New Roman"/>
          <w:sz w:val="28"/>
          <w:szCs w:val="28"/>
        </w:rPr>
      </w:pPr>
      <w:r w:rsidRPr="00516B48">
        <w:rPr>
          <w:rFonts w:ascii="Times New Roman" w:hAnsi="Times New Roman"/>
          <w:sz w:val="28"/>
          <w:szCs w:val="28"/>
        </w:rPr>
        <w:t>ГОСУДАРСТВЕННОЕ УЧРЕЖДЕНИЕ ОБРАЗОВАНИЯ</w:t>
      </w:r>
    </w:p>
    <w:p w:rsidR="00516B48" w:rsidRPr="00516B48" w:rsidRDefault="00516B48" w:rsidP="00516B48">
      <w:pPr>
        <w:spacing w:after="0" w:line="240" w:lineRule="auto"/>
        <w:jc w:val="center"/>
        <w:rPr>
          <w:rFonts w:ascii="Times New Roman" w:hAnsi="Times New Roman"/>
          <w:sz w:val="28"/>
          <w:szCs w:val="28"/>
        </w:rPr>
      </w:pPr>
      <w:r w:rsidRPr="00516B48">
        <w:rPr>
          <w:rFonts w:ascii="Times New Roman" w:hAnsi="Times New Roman"/>
          <w:sz w:val="28"/>
          <w:szCs w:val="28"/>
        </w:rPr>
        <w:t>«ЯСЛИ-САД № 3 г. ПРУЖАНЫ»</w:t>
      </w:r>
    </w:p>
    <w:p w:rsidR="00516B48" w:rsidRDefault="00516B48" w:rsidP="00516B48">
      <w:pPr>
        <w:shd w:val="clear" w:color="auto" w:fill="FFFFFF"/>
        <w:spacing w:after="0" w:line="240" w:lineRule="auto"/>
        <w:rPr>
          <w:rFonts w:ascii="Times New Roman" w:hAnsi="Times New Roman"/>
          <w:b/>
          <w:bCs/>
          <w:color w:val="000000"/>
          <w:sz w:val="32"/>
          <w:szCs w:val="32"/>
        </w:rPr>
      </w:pPr>
    </w:p>
    <w:p w:rsidR="00516B48" w:rsidRPr="00516B48" w:rsidRDefault="00516B48" w:rsidP="00516B48">
      <w:pPr>
        <w:shd w:val="clear" w:color="auto" w:fill="FFFFFF"/>
        <w:spacing w:after="0" w:line="240" w:lineRule="auto"/>
        <w:rPr>
          <w:rFonts w:ascii="Times New Roman" w:hAnsi="Times New Roman"/>
          <w:b/>
          <w:bCs/>
          <w:color w:val="000000"/>
          <w:sz w:val="32"/>
          <w:szCs w:val="32"/>
        </w:rPr>
      </w:pPr>
      <w:r w:rsidRPr="00516B48">
        <w:rPr>
          <w:rFonts w:ascii="Times New Roman" w:hAnsi="Times New Roman"/>
          <w:b/>
          <w:bCs/>
          <w:color w:val="000000"/>
          <w:sz w:val="32"/>
          <w:szCs w:val="32"/>
        </w:rPr>
        <w:t xml:space="preserve">Консультация для </w:t>
      </w:r>
      <w:r>
        <w:rPr>
          <w:rFonts w:ascii="Times New Roman" w:hAnsi="Times New Roman"/>
          <w:b/>
          <w:bCs/>
          <w:color w:val="000000"/>
          <w:sz w:val="32"/>
          <w:szCs w:val="32"/>
        </w:rPr>
        <w:t>родителей</w:t>
      </w:r>
      <w:r w:rsidRPr="00516B48">
        <w:rPr>
          <w:rFonts w:ascii="Times New Roman" w:hAnsi="Times New Roman"/>
          <w:b/>
          <w:bCs/>
          <w:color w:val="000000"/>
          <w:sz w:val="32"/>
          <w:szCs w:val="32"/>
        </w:rPr>
        <w:t>.</w:t>
      </w:r>
    </w:p>
    <w:p w:rsidR="00516B48" w:rsidRPr="00516B48" w:rsidRDefault="00516B48" w:rsidP="00516B48">
      <w:pPr>
        <w:spacing w:after="0" w:line="0" w:lineRule="atLeast"/>
        <w:rPr>
          <w:rFonts w:ascii="Times New Roman" w:hAnsi="Times New Roman"/>
          <w:b/>
          <w:kern w:val="36"/>
          <w:sz w:val="28"/>
          <w:szCs w:val="28"/>
        </w:rPr>
      </w:pPr>
      <w:bookmarkStart w:id="0" w:name="_GoBack"/>
      <w:proofErr w:type="spellStart"/>
      <w:r w:rsidRPr="00516B48">
        <w:rPr>
          <w:rFonts w:ascii="Times New Roman" w:hAnsi="Times New Roman"/>
          <w:b/>
          <w:kern w:val="36"/>
          <w:sz w:val="28"/>
          <w:szCs w:val="28"/>
        </w:rPr>
        <w:t>Биоэнергопластика</w:t>
      </w:r>
      <w:proofErr w:type="spellEnd"/>
      <w:r w:rsidRPr="00516B48">
        <w:rPr>
          <w:rFonts w:ascii="Times New Roman" w:hAnsi="Times New Roman"/>
          <w:b/>
          <w:kern w:val="36"/>
          <w:sz w:val="28"/>
          <w:szCs w:val="28"/>
        </w:rPr>
        <w:t xml:space="preserve"> как эффективное средство </w:t>
      </w:r>
    </w:p>
    <w:p w:rsidR="00516B48" w:rsidRPr="00516B48" w:rsidRDefault="00516B48" w:rsidP="00516B48">
      <w:pPr>
        <w:spacing w:after="0" w:line="0" w:lineRule="atLeast"/>
        <w:rPr>
          <w:rFonts w:ascii="Times New Roman" w:hAnsi="Times New Roman"/>
          <w:b/>
          <w:kern w:val="36"/>
          <w:sz w:val="28"/>
          <w:szCs w:val="28"/>
        </w:rPr>
      </w:pPr>
      <w:r w:rsidRPr="00516B48">
        <w:rPr>
          <w:rFonts w:ascii="Times New Roman" w:hAnsi="Times New Roman"/>
          <w:b/>
          <w:kern w:val="36"/>
          <w:sz w:val="28"/>
          <w:szCs w:val="28"/>
        </w:rPr>
        <w:t xml:space="preserve">коррекции звукопроизношения у </w:t>
      </w:r>
    </w:p>
    <w:p w:rsidR="00516B48" w:rsidRPr="00516B48" w:rsidRDefault="00516B48" w:rsidP="00516B48">
      <w:pPr>
        <w:spacing w:after="0" w:line="0" w:lineRule="atLeast"/>
        <w:rPr>
          <w:rFonts w:ascii="Times New Roman" w:hAnsi="Times New Roman"/>
          <w:b/>
          <w:bCs/>
          <w:kern w:val="36"/>
          <w:sz w:val="28"/>
          <w:szCs w:val="28"/>
        </w:rPr>
      </w:pPr>
      <w:r w:rsidRPr="00516B48">
        <w:rPr>
          <w:rFonts w:ascii="Times New Roman" w:hAnsi="Times New Roman"/>
          <w:b/>
          <w:kern w:val="36"/>
          <w:sz w:val="28"/>
          <w:szCs w:val="28"/>
        </w:rPr>
        <w:t>детей дошкольного возраста.</w:t>
      </w:r>
      <w:r w:rsidRPr="00516B48">
        <w:rPr>
          <w:rFonts w:ascii="Times New Roman" w:hAnsi="Times New Roman"/>
          <w:b/>
          <w:bCs/>
          <w:kern w:val="36"/>
          <w:sz w:val="28"/>
          <w:szCs w:val="28"/>
        </w:rPr>
        <w:t xml:space="preserve"> </w:t>
      </w:r>
    </w:p>
    <w:bookmarkEnd w:id="0"/>
    <w:p w:rsidR="00516B48" w:rsidRPr="00516B48" w:rsidRDefault="00516B48" w:rsidP="00516B48">
      <w:pPr>
        <w:shd w:val="clear" w:color="auto" w:fill="FFFFFF"/>
        <w:spacing w:after="0" w:line="0" w:lineRule="atLeast"/>
        <w:ind w:firstLine="708"/>
        <w:jc w:val="both"/>
        <w:rPr>
          <w:rFonts w:ascii="Times New Roman" w:hAnsi="Times New Roman"/>
          <w:sz w:val="28"/>
          <w:szCs w:val="28"/>
        </w:rPr>
      </w:pPr>
      <w:r w:rsidRPr="00516B48">
        <w:rPr>
          <w:rFonts w:ascii="Times New Roman" w:hAnsi="Times New Roman"/>
          <w:sz w:val="28"/>
          <w:szCs w:val="28"/>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развивается его психика.</w:t>
      </w:r>
    </w:p>
    <w:p w:rsidR="00516B48" w:rsidRPr="00516B48" w:rsidRDefault="00516B48" w:rsidP="00516B48">
      <w:pPr>
        <w:shd w:val="clear" w:color="auto" w:fill="FFFFFF"/>
        <w:spacing w:after="0" w:line="0" w:lineRule="atLeast"/>
        <w:ind w:firstLine="708"/>
        <w:jc w:val="both"/>
        <w:rPr>
          <w:rFonts w:ascii="Times New Roman" w:hAnsi="Times New Roman"/>
          <w:sz w:val="28"/>
          <w:szCs w:val="28"/>
        </w:rPr>
      </w:pPr>
      <w:r w:rsidRPr="00516B48">
        <w:rPr>
          <w:rFonts w:ascii="Times New Roman" w:hAnsi="Times New Roman"/>
          <w:sz w:val="28"/>
          <w:szCs w:val="28"/>
        </w:rPr>
        <w:t>Исследования отечественных физиологов (В.М. Бехтерева, М.М. Кольцовой, А.А. Леонтьева и др.) подтверждают связь развития рук с развитием мозга. Центры, отвечающие за речь и движения пальцев рук, в головном мозге человека расположены очень близко. Стимулируя мелкую моторику и активизируя тем самым соответствующие отделы мозга, мы активизируем и соседние зоны, отвечающие за речь. Взаимосвязь моторной и речевой зон проявляется в том, что человек, затрудняющийся с выбором подходящего слова, помогает себе жестами, и наоборот: сосредоточенно рисующий или пишущий ребенок непроизвольно высовывает язык.</w:t>
      </w:r>
    </w:p>
    <w:p w:rsidR="00516B48" w:rsidRPr="00516B48" w:rsidRDefault="00516B48" w:rsidP="00516B48">
      <w:pPr>
        <w:shd w:val="clear" w:color="auto" w:fill="FFFFFF"/>
        <w:spacing w:after="0" w:line="0" w:lineRule="atLeast"/>
        <w:ind w:firstLine="708"/>
        <w:jc w:val="both"/>
        <w:rPr>
          <w:rFonts w:ascii="Times New Roman" w:hAnsi="Times New Roman"/>
          <w:sz w:val="28"/>
          <w:szCs w:val="28"/>
        </w:rPr>
      </w:pPr>
      <w:r w:rsidRPr="00516B48">
        <w:rPr>
          <w:rFonts w:ascii="Times New Roman" w:hAnsi="Times New Roman"/>
          <w:sz w:val="28"/>
          <w:szCs w:val="28"/>
        </w:rPr>
        <w:t>Учителя-дефектологи в своей работе с успехом применяют артикуляционную гимнастику, включающую совокупность специфических упражнений, направленных на развитие основных движений органов артикуляции. Ежедневное выполнение гимнастики укрепляет мышцы речевого аппарата, при этом движения языка и губ становятся точными, сильными, уверенными. Ребенок с помощью артикуляционных упражнений учится дифференцировать движения речевых органов, участвующих в процессе образования звуков, длительно удерживать артикуляционную позу.</w:t>
      </w:r>
    </w:p>
    <w:p w:rsidR="00516B48" w:rsidRPr="00516B48" w:rsidRDefault="00516B48" w:rsidP="00516B48">
      <w:p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 xml:space="preserve">Ежедневные занятия гимнастикой, к сожалению, снижают интерес детей к этому процессу, что в свою очередь приводит к уменьшению эффективности выполнения артикуляционных упражнений. Поэтому мы обратились к необычному методу выполнения артикуляционной гимнастики с использованием </w:t>
      </w:r>
      <w:proofErr w:type="spellStart"/>
      <w:r w:rsidRPr="00516B48">
        <w:rPr>
          <w:rFonts w:ascii="Times New Roman" w:hAnsi="Times New Roman"/>
          <w:sz w:val="28"/>
          <w:szCs w:val="28"/>
        </w:rPr>
        <w:t>биоэнергопластики</w:t>
      </w:r>
      <w:proofErr w:type="spellEnd"/>
      <w:r w:rsidRPr="00516B48">
        <w:rPr>
          <w:rFonts w:ascii="Times New Roman" w:hAnsi="Times New Roman"/>
          <w:sz w:val="28"/>
          <w:szCs w:val="28"/>
        </w:rPr>
        <w:t>. Такая гимнастика помогает длительно удерживать интерес ребенка, повышать мотивационную готовность, поддерживает положительный эмоциональный настрой воспитанника и педагога на протяжении всего занятия.</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proofErr w:type="spellStart"/>
      <w:r w:rsidRPr="00516B48">
        <w:rPr>
          <w:rFonts w:ascii="Times New Roman" w:hAnsi="Times New Roman"/>
          <w:sz w:val="28"/>
          <w:szCs w:val="28"/>
        </w:rPr>
        <w:t>Биоэнергопластика</w:t>
      </w:r>
      <w:proofErr w:type="spellEnd"/>
      <w:r w:rsidRPr="00516B48">
        <w:rPr>
          <w:rFonts w:ascii="Times New Roman" w:hAnsi="Times New Roman"/>
          <w:sz w:val="28"/>
          <w:szCs w:val="28"/>
        </w:rPr>
        <w:t> — соединение движений артикуляционного аппарата с движениями кисти рук. Она включает в себя три базовых понятия:</w:t>
      </w:r>
    </w:p>
    <w:p w:rsidR="00516B48" w:rsidRPr="00516B48" w:rsidRDefault="00516B48" w:rsidP="00516B48">
      <w:pPr>
        <w:numPr>
          <w:ilvl w:val="0"/>
          <w:numId w:val="1"/>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w:t>
      </w:r>
      <w:proofErr w:type="spellStart"/>
      <w:r w:rsidRPr="00516B48">
        <w:rPr>
          <w:rFonts w:ascii="Times New Roman" w:hAnsi="Times New Roman"/>
          <w:sz w:val="28"/>
          <w:szCs w:val="28"/>
        </w:rPr>
        <w:t>био</w:t>
      </w:r>
      <w:proofErr w:type="spellEnd"/>
      <w:r w:rsidRPr="00516B48">
        <w:rPr>
          <w:rFonts w:ascii="Times New Roman" w:hAnsi="Times New Roman"/>
          <w:sz w:val="28"/>
          <w:szCs w:val="28"/>
        </w:rPr>
        <w:t>» — человек как биологический объект;</w:t>
      </w:r>
    </w:p>
    <w:p w:rsidR="00516B48" w:rsidRPr="00516B48" w:rsidRDefault="00516B48" w:rsidP="00516B48">
      <w:pPr>
        <w:numPr>
          <w:ilvl w:val="0"/>
          <w:numId w:val="1"/>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«энергия» — сила, необходимая для выполнения определенных действий;</w:t>
      </w:r>
    </w:p>
    <w:p w:rsidR="00516B48" w:rsidRPr="00516B48" w:rsidRDefault="00516B48" w:rsidP="00516B48">
      <w:pPr>
        <w:numPr>
          <w:ilvl w:val="0"/>
          <w:numId w:val="1"/>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«пластика» — плавные движения тела, рук, характеризующиеся непрерывностью, энергетической наполненностью, эмоциональной выразительностью.</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lastRenderedPageBreak/>
        <w:t xml:space="preserve">Движения тела, совместные движения руки и артикуляционного аппарата, если они пластичны, свободны, помогают активизировать естественное распределение биоэнергии в организме. Это активизирует интеллектуальную деятельность детей, развивает координацию движений и мелкую моторику. </w:t>
      </w:r>
      <w:proofErr w:type="spellStart"/>
      <w:r w:rsidRPr="00516B48">
        <w:rPr>
          <w:rFonts w:ascii="Times New Roman" w:hAnsi="Times New Roman"/>
          <w:sz w:val="28"/>
          <w:szCs w:val="28"/>
        </w:rPr>
        <w:t>Биоэнергопластика</w:t>
      </w:r>
      <w:proofErr w:type="spellEnd"/>
      <w:r w:rsidRPr="00516B48">
        <w:rPr>
          <w:rFonts w:ascii="Times New Roman" w:hAnsi="Times New Roman"/>
          <w:sz w:val="28"/>
          <w:szCs w:val="28"/>
        </w:rPr>
        <w:t xml:space="preserve"> синхронизирует работу полушарий головного мозга, улучшает внимание, память, мышление, речь.</w:t>
      </w:r>
    </w:p>
    <w:p w:rsidR="00516B48" w:rsidRPr="00516B48" w:rsidRDefault="00516B48" w:rsidP="00516B48">
      <w:p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 xml:space="preserve">Принцип </w:t>
      </w:r>
      <w:proofErr w:type="spellStart"/>
      <w:r w:rsidRPr="00516B48">
        <w:rPr>
          <w:rFonts w:ascii="Times New Roman" w:hAnsi="Times New Roman"/>
          <w:sz w:val="28"/>
          <w:szCs w:val="28"/>
        </w:rPr>
        <w:t>биоэнергопластики</w:t>
      </w:r>
      <w:proofErr w:type="spellEnd"/>
      <w:r w:rsidRPr="00516B48">
        <w:rPr>
          <w:rFonts w:ascii="Times New Roman" w:hAnsi="Times New Roman"/>
          <w:sz w:val="28"/>
          <w:szCs w:val="28"/>
        </w:rPr>
        <w:t xml:space="preserve"> — сопряженная работа пальцев и кистей рук и артикуляционного аппарата. Движения рук имитируют движения речевого аппарата. Комплекс упражнений с использованием </w:t>
      </w:r>
      <w:proofErr w:type="spellStart"/>
      <w:r w:rsidRPr="00516B48">
        <w:rPr>
          <w:rFonts w:ascii="Times New Roman" w:hAnsi="Times New Roman"/>
          <w:sz w:val="28"/>
          <w:szCs w:val="28"/>
        </w:rPr>
        <w:t>биоэнергопластики</w:t>
      </w:r>
      <w:proofErr w:type="spellEnd"/>
      <w:r w:rsidRPr="00516B48">
        <w:rPr>
          <w:rFonts w:ascii="Times New Roman" w:hAnsi="Times New Roman"/>
          <w:sz w:val="28"/>
          <w:szCs w:val="28"/>
        </w:rPr>
        <w:t xml:space="preserve"> способствует развитию подвижности артикуляционного аппарата, что, в свою очередь, влияет на точность в усвоении артикуляционных укладов.</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 xml:space="preserve">Результаты применения </w:t>
      </w:r>
      <w:proofErr w:type="spellStart"/>
      <w:r w:rsidRPr="00516B48">
        <w:rPr>
          <w:rFonts w:ascii="Times New Roman" w:hAnsi="Times New Roman"/>
          <w:sz w:val="28"/>
          <w:szCs w:val="28"/>
        </w:rPr>
        <w:t>биоэнергопластики</w:t>
      </w:r>
      <w:proofErr w:type="spellEnd"/>
      <w:r w:rsidRPr="00516B48">
        <w:rPr>
          <w:rFonts w:ascii="Times New Roman" w:hAnsi="Times New Roman"/>
          <w:sz w:val="28"/>
          <w:szCs w:val="28"/>
        </w:rPr>
        <w:t>:</w:t>
      </w:r>
    </w:p>
    <w:p w:rsidR="00516B48" w:rsidRPr="00516B48" w:rsidRDefault="00516B48" w:rsidP="00516B48">
      <w:pPr>
        <w:numPr>
          <w:ilvl w:val="0"/>
          <w:numId w:val="2"/>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развитие артикуляционной, мелкой моторики, памяти, внимания, мышления, чувства ритма, ориентировки в пространстве;</w:t>
      </w:r>
    </w:p>
    <w:p w:rsidR="00516B48" w:rsidRPr="00516B48" w:rsidRDefault="00516B48" w:rsidP="00516B48">
      <w:pPr>
        <w:numPr>
          <w:ilvl w:val="0"/>
          <w:numId w:val="2"/>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значительное облегчение постановки и введения звуков в речь;</w:t>
      </w:r>
    </w:p>
    <w:p w:rsidR="00516B48" w:rsidRPr="00516B48" w:rsidRDefault="00516B48" w:rsidP="00516B48">
      <w:pPr>
        <w:numPr>
          <w:ilvl w:val="0"/>
          <w:numId w:val="2"/>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обеспечение успешности ребенка;</w:t>
      </w:r>
    </w:p>
    <w:p w:rsidR="00516B48" w:rsidRPr="00516B48" w:rsidRDefault="00516B48" w:rsidP="00516B48">
      <w:pPr>
        <w:numPr>
          <w:ilvl w:val="0"/>
          <w:numId w:val="2"/>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развитие кистей и пальцев рук, обеспечение их подвижности и гибкости, что облегчает овладение навыком письма;</w:t>
      </w:r>
    </w:p>
    <w:p w:rsidR="00516B48" w:rsidRPr="00516B48" w:rsidRDefault="00516B48" w:rsidP="00516B48">
      <w:pPr>
        <w:numPr>
          <w:ilvl w:val="0"/>
          <w:numId w:val="2"/>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выстраивание преемственности в работе всех заинтересованных участников образовательного пространства в коррекции речи детей;</w:t>
      </w:r>
    </w:p>
    <w:p w:rsidR="00516B48" w:rsidRPr="00516B48" w:rsidRDefault="00516B48" w:rsidP="00516B48">
      <w:pPr>
        <w:numPr>
          <w:ilvl w:val="0"/>
          <w:numId w:val="2"/>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благотворное воздействие на психику ребенка, на состояние его физического и психического здоровья.</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 xml:space="preserve">Использование </w:t>
      </w:r>
      <w:proofErr w:type="spellStart"/>
      <w:r w:rsidRPr="00516B48">
        <w:rPr>
          <w:rFonts w:ascii="Times New Roman" w:hAnsi="Times New Roman"/>
          <w:sz w:val="28"/>
          <w:szCs w:val="28"/>
        </w:rPr>
        <w:t>биоэнергопластики</w:t>
      </w:r>
      <w:proofErr w:type="spellEnd"/>
      <w:r w:rsidRPr="00516B48">
        <w:rPr>
          <w:rFonts w:ascii="Times New Roman" w:hAnsi="Times New Roman"/>
          <w:sz w:val="28"/>
          <w:szCs w:val="28"/>
        </w:rPr>
        <w:t xml:space="preserve"> существенно ускоряет коррекцию неправильно произносимых звуков у детей с нарушенными кинестетическими ощущениями, поскольку работающая ладонь во много раз усиливает импульсы, идущие к коре головного мозга от языка. И.П. Павлов считал, что любая мысль заканчивается движением. Именно поэтому многим людям легче думать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 Вот почему следует помнить, что для обучения ребенка необходимо движение.</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На начальном этапе ребенок знакомится с органами артикуляции, выполняются упражнения для губ, языка (всем знакомая артикуляционная гимнастика). Их делают, сидя перед зеркалом, взрослый (логопед или мама) сопровождает гимнастику движениями ведущей руки. Ребенок запоминает их, но сам пока не выполняет.</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 xml:space="preserve">Развивать мелкую моторику нужно с самого раннего возраста. В современной педагогике используется целый ряд мероприятий, дидактических игр, упражнений, направленных на развитие и совершенствование мелкой моторики: массаж и самомассаж кистей и пальцев рук; пальчиковая гимнастика; теневой и пальчиковый театр; работа с предметами и материалом (ножницы, пластилин, конструктор, прищепки, бусины, крупы, пуговицы, веревочки для завязывания узелков); рисование по трафаретам, клеткам; закрашивание контурных предметов; вертикальная, горизонтальная штриховка; рисование геометрических фигур, букв в воздухе </w:t>
      </w:r>
      <w:r w:rsidRPr="00516B48">
        <w:rPr>
          <w:rFonts w:ascii="Times New Roman" w:hAnsi="Times New Roman"/>
          <w:sz w:val="28"/>
          <w:szCs w:val="28"/>
        </w:rPr>
        <w:lastRenderedPageBreak/>
        <w:t>и на столе сначала одной рукой, затем другой и обеими руками вместе; выкладывание фигур из счетных палочек.</w:t>
      </w:r>
    </w:p>
    <w:p w:rsidR="00516B48" w:rsidRPr="00516B48" w:rsidRDefault="00516B48" w:rsidP="00516B48">
      <w:p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Уровень развития мелкой моторики — один из показателей интеллектуальной готовности ребенка к обучению в школе. Обычно воспитанник,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516B48" w:rsidRPr="00516B48" w:rsidRDefault="00516B48" w:rsidP="00516B48">
      <w:p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 xml:space="preserve">Таким образом, </w:t>
      </w:r>
      <w:proofErr w:type="spellStart"/>
      <w:r w:rsidRPr="00516B48">
        <w:rPr>
          <w:rFonts w:ascii="Times New Roman" w:hAnsi="Times New Roman"/>
          <w:sz w:val="28"/>
          <w:szCs w:val="28"/>
        </w:rPr>
        <w:t>биоэнергопластика</w:t>
      </w:r>
      <w:proofErr w:type="spellEnd"/>
      <w:r w:rsidRPr="00516B48">
        <w:rPr>
          <w:rFonts w:ascii="Times New Roman" w:hAnsi="Times New Roman"/>
          <w:sz w:val="28"/>
          <w:szCs w:val="28"/>
        </w:rPr>
        <w:t>:</w:t>
      </w:r>
    </w:p>
    <w:p w:rsidR="00516B48" w:rsidRPr="00516B48" w:rsidRDefault="00516B48" w:rsidP="00516B48">
      <w:pPr>
        <w:numPr>
          <w:ilvl w:val="0"/>
          <w:numId w:val="3"/>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оптимизирует психологическую базу речи;</w:t>
      </w:r>
    </w:p>
    <w:p w:rsidR="00516B48" w:rsidRPr="00516B48" w:rsidRDefault="00516B48" w:rsidP="00516B48">
      <w:pPr>
        <w:numPr>
          <w:ilvl w:val="0"/>
          <w:numId w:val="3"/>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улучшает моторные возможности ребенка по всем параметрам;</w:t>
      </w:r>
    </w:p>
    <w:p w:rsidR="00516B48" w:rsidRPr="00516B48" w:rsidRDefault="00516B48" w:rsidP="00516B48">
      <w:pPr>
        <w:numPr>
          <w:ilvl w:val="0"/>
          <w:numId w:val="3"/>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способствует коррекции звукопроизношения, фонематических процессов;</w:t>
      </w:r>
    </w:p>
    <w:p w:rsidR="00516B48" w:rsidRPr="00516B48" w:rsidRDefault="00516B48" w:rsidP="00516B48">
      <w:pPr>
        <w:numPr>
          <w:ilvl w:val="0"/>
          <w:numId w:val="3"/>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позволяет быстро убрать зрительную опору (зеркало) и перейти к выполнению упражнений по ощущениям.</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На следующем этапе выполняются артикуляционные упражнения с подключением рук ребенка. Мама вместе с ребенком выполняет упражнение, сопровождает показ движением кисти одной руки. Воспитанник учится выполнять одновременно артикуляционные упражнения и движения кистью ведущей руки. Постепенно подключается вторая рука. Таким образом, ребенок выполняет артикуляционное упражнение или удерживает позу и одновременно движением обеих рук имитирует, повторяет движение артикуляционного аппарата. Необходимо следить за ритмичным выполнением упражнений. С этой целью можно применять счет, музыку, стихотворения. При этом двумя руками взрослый продолжает давать четкий образец движения.</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Последний этап — заключительный. Когда ребенок полностью освоит упражнения, можно рассказать сказку, стихотворение. На данном этапе воспитанник самостоятельно выполняет артикуляционные упражнения с движениями рук.</w:t>
      </w:r>
    </w:p>
    <w:p w:rsidR="00516B48" w:rsidRPr="00516B48" w:rsidRDefault="00516B48" w:rsidP="00516B48">
      <w:pPr>
        <w:shd w:val="clear" w:color="auto" w:fill="FFFFFF"/>
        <w:spacing w:after="0" w:line="0" w:lineRule="atLeast"/>
        <w:ind w:firstLine="360"/>
        <w:jc w:val="both"/>
        <w:rPr>
          <w:rFonts w:ascii="Times New Roman" w:hAnsi="Times New Roman"/>
          <w:sz w:val="28"/>
          <w:szCs w:val="28"/>
        </w:rPr>
      </w:pPr>
      <w:r w:rsidRPr="00516B48">
        <w:rPr>
          <w:rFonts w:ascii="Times New Roman" w:hAnsi="Times New Roman"/>
          <w:sz w:val="28"/>
          <w:szCs w:val="28"/>
        </w:rPr>
        <w:t xml:space="preserve">Далее представлены артикуляционные упражнения с использованием </w:t>
      </w:r>
      <w:proofErr w:type="spellStart"/>
      <w:r w:rsidRPr="00516B48">
        <w:rPr>
          <w:rFonts w:ascii="Times New Roman" w:hAnsi="Times New Roman"/>
          <w:sz w:val="28"/>
          <w:szCs w:val="28"/>
        </w:rPr>
        <w:t>биоэнергопластики</w:t>
      </w:r>
      <w:proofErr w:type="spellEnd"/>
      <w:r w:rsidRPr="00516B48">
        <w:rPr>
          <w:rFonts w:ascii="Times New Roman" w:hAnsi="Times New Roman"/>
          <w:sz w:val="28"/>
          <w:szCs w:val="28"/>
        </w:rPr>
        <w:t xml:space="preserve"> к фрагменту сказки «Как зай</w:t>
      </w:r>
      <w:r w:rsidRPr="00516B48">
        <w:rPr>
          <w:rFonts w:ascii="Times New Roman" w:hAnsi="Times New Roman"/>
          <w:sz w:val="28"/>
          <w:szCs w:val="28"/>
        </w:rPr>
        <w:softHyphen/>
        <w:t xml:space="preserve">чишке </w:t>
      </w:r>
      <w:proofErr w:type="spellStart"/>
      <w:r w:rsidRPr="00516B48">
        <w:rPr>
          <w:rFonts w:ascii="Times New Roman" w:hAnsi="Times New Roman"/>
          <w:sz w:val="28"/>
          <w:szCs w:val="28"/>
        </w:rPr>
        <w:t>Тошке</w:t>
      </w:r>
      <w:proofErr w:type="spellEnd"/>
      <w:r w:rsidRPr="00516B48">
        <w:rPr>
          <w:rFonts w:ascii="Times New Roman" w:hAnsi="Times New Roman"/>
          <w:sz w:val="28"/>
          <w:szCs w:val="28"/>
        </w:rPr>
        <w:t xml:space="preserve"> скучно было» (на автоматизацию звука [ш]).</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89"/>
        <w:gridCol w:w="3720"/>
        <w:gridCol w:w="2630"/>
      </w:tblGrid>
      <w:tr w:rsidR="00516B48" w:rsidRPr="00516B48" w:rsidTr="00516B48">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3</w:t>
            </w:r>
          </w:p>
        </w:tc>
      </w:tr>
      <w:tr w:rsidR="00516B48" w:rsidRPr="00516B48" w:rsidTr="00516B4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b/>
                <w:bCs/>
                <w:sz w:val="28"/>
                <w:szCs w:val="28"/>
              </w:rPr>
              <w:t>Текст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b/>
                <w:bCs/>
                <w:sz w:val="28"/>
                <w:szCs w:val="28"/>
              </w:rPr>
              <w:t>Движения</w:t>
            </w:r>
          </w:p>
        </w:tc>
      </w:tr>
      <w:tr w:rsidR="00516B48" w:rsidRPr="00516B48" w:rsidTr="00516B4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6B48" w:rsidRPr="00516B48" w:rsidRDefault="00516B48" w:rsidP="00516B48">
            <w:pPr>
              <w:spacing w:after="0" w:line="0" w:lineRule="atLeast"/>
              <w:jc w:val="both"/>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b/>
                <w:bCs/>
                <w:sz w:val="28"/>
                <w:szCs w:val="28"/>
              </w:rPr>
              <w:t>артикуляционного</w:t>
            </w:r>
            <w:r w:rsidRPr="00516B48">
              <w:rPr>
                <w:rFonts w:ascii="Times New Roman" w:hAnsi="Times New Roman"/>
                <w:sz w:val="28"/>
                <w:szCs w:val="28"/>
              </w:rPr>
              <w:br/>
            </w:r>
            <w:r w:rsidRPr="00516B48">
              <w:rPr>
                <w:rFonts w:ascii="Times New Roman" w:hAnsi="Times New Roman"/>
                <w:b/>
                <w:bCs/>
                <w:sz w:val="28"/>
                <w:szCs w:val="28"/>
              </w:rPr>
              <w:t>аппарата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b/>
                <w:bCs/>
                <w:sz w:val="28"/>
                <w:szCs w:val="28"/>
              </w:rPr>
              <w:t>кистей</w:t>
            </w:r>
            <w:r w:rsidRPr="00516B48">
              <w:rPr>
                <w:rFonts w:ascii="Times New Roman" w:hAnsi="Times New Roman"/>
                <w:sz w:val="28"/>
                <w:szCs w:val="28"/>
              </w:rPr>
              <w:br/>
            </w:r>
            <w:r w:rsidRPr="00516B48">
              <w:rPr>
                <w:rFonts w:ascii="Times New Roman" w:hAnsi="Times New Roman"/>
                <w:b/>
                <w:bCs/>
                <w:sz w:val="28"/>
                <w:szCs w:val="28"/>
              </w:rPr>
              <w:t>и пальцев рук</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На лесной опушке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Упражнение «Лопатка»: улыбнуться, обнажить зубы, приоткрыть рот, положить «широкий» передний край напряженного языка на нижние зубы, удерживать положение на счет до пяти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Ладонь с сомкнутыми пальцами опущена вниз</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В маленькой избушке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 xml:space="preserve">Упражнение «Варенье»: рот открыть, облизать верхнюю </w:t>
            </w:r>
            <w:r w:rsidRPr="00516B48">
              <w:rPr>
                <w:rFonts w:ascii="Times New Roman" w:hAnsi="Times New Roman"/>
                <w:sz w:val="28"/>
                <w:szCs w:val="28"/>
              </w:rPr>
              <w:lastRenderedPageBreak/>
              <w:t>губу, выполнять движение вверх-вниз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lastRenderedPageBreak/>
              <w:t>Кисти рук движутся вверх-вниз</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lastRenderedPageBreak/>
              <w:t>Жил-был зай</w:t>
            </w:r>
            <w:r w:rsidRPr="00516B48">
              <w:rPr>
                <w:rFonts w:ascii="Times New Roman" w:hAnsi="Times New Roman"/>
                <w:sz w:val="28"/>
                <w:szCs w:val="28"/>
              </w:rPr>
              <w:softHyphen/>
              <w:t xml:space="preserve">чишка </w:t>
            </w:r>
            <w:proofErr w:type="spellStart"/>
            <w:r w:rsidRPr="00516B48">
              <w:rPr>
                <w:rFonts w:ascii="Times New Roman" w:hAnsi="Times New Roman"/>
                <w:sz w:val="28"/>
                <w:szCs w:val="28"/>
              </w:rPr>
              <w:t>Тошка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Упражнение «Заборчик»: улыбнуться, показать верхние и нижние зубы, удерживать губы в таком положении на счет до пяти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Ладони находятся в вертикальном положении, пальцы сомкнуты</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Каждое утро мама-зайчиха пекла для него вкусные бублики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Упражнение «Бублик»: зубы сомкнуты, губы округлены и чуть вытянуты вперед, видны верхние и нижние резцы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Пальцы соединены, образуя круг</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proofErr w:type="spellStart"/>
            <w:r w:rsidRPr="00516B48">
              <w:rPr>
                <w:rFonts w:ascii="Times New Roman" w:hAnsi="Times New Roman"/>
                <w:sz w:val="28"/>
                <w:szCs w:val="28"/>
              </w:rPr>
              <w:t>Тошка</w:t>
            </w:r>
            <w:proofErr w:type="spellEnd"/>
            <w:r w:rsidRPr="00516B48">
              <w:rPr>
                <w:rFonts w:ascii="Times New Roman" w:hAnsi="Times New Roman"/>
                <w:sz w:val="28"/>
                <w:szCs w:val="28"/>
              </w:rPr>
              <w:t xml:space="preserve"> за обе щеки уплетал 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Упражнение «Месим тесто»: улыбнуться, немного приоткрыть рот, пошлепать языком между губами и произнести «</w:t>
            </w:r>
            <w:proofErr w:type="spellStart"/>
            <w:r w:rsidRPr="00516B48">
              <w:rPr>
                <w:rFonts w:ascii="Times New Roman" w:hAnsi="Times New Roman"/>
                <w:sz w:val="28"/>
                <w:szCs w:val="28"/>
              </w:rPr>
              <w:t>пя-пя-пя-пя-пя</w:t>
            </w:r>
            <w:proofErr w:type="spellEnd"/>
            <w:r w:rsidRPr="00516B48">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Руки разведены в стороны, кулаки обеих рук сжимаются и разжимаются в такт движениям челюстей</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Прихлебывал горячий чай из красивой чашечки. Ароматный запах разносился по всему лесу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Упражнение «Чашечка»: открыть широко рот, высунуть язык, приподнять кончик и боковые края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Ладони соединены в форме чашки</w:t>
            </w:r>
          </w:p>
        </w:tc>
      </w:tr>
      <w:tr w:rsidR="00516B48" w:rsidRPr="00516B48" w:rsidTr="00516B4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 xml:space="preserve">В гости к зайцам заглянула веселая змейка. Она приветствовала </w:t>
            </w:r>
            <w:proofErr w:type="spellStart"/>
            <w:r w:rsidRPr="00516B48">
              <w:rPr>
                <w:rFonts w:ascii="Times New Roman" w:hAnsi="Times New Roman"/>
                <w:sz w:val="28"/>
                <w:szCs w:val="28"/>
              </w:rPr>
              <w:t>ушастиков</w:t>
            </w:r>
            <w:proofErr w:type="spellEnd"/>
            <w:r w:rsidRPr="00516B48">
              <w:rPr>
                <w:rFonts w:ascii="Times New Roman" w:hAnsi="Times New Roman"/>
                <w:sz w:val="28"/>
                <w:szCs w:val="28"/>
              </w:rPr>
              <w:t xml:space="preserve"> на своем змеином языке: «Ш-ш-ш», а после угощения благодарила: «Ш-ш-ш»</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Произносить звук [ш] длительно, коротко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16B48" w:rsidRPr="00516B48" w:rsidRDefault="00516B48" w:rsidP="00516B48">
            <w:pPr>
              <w:spacing w:after="0" w:line="0" w:lineRule="atLeast"/>
              <w:jc w:val="both"/>
              <w:rPr>
                <w:rFonts w:ascii="Times New Roman" w:hAnsi="Times New Roman"/>
                <w:sz w:val="28"/>
                <w:szCs w:val="28"/>
              </w:rPr>
            </w:pPr>
            <w:r w:rsidRPr="00516B48">
              <w:rPr>
                <w:rFonts w:ascii="Times New Roman" w:hAnsi="Times New Roman"/>
                <w:sz w:val="28"/>
                <w:szCs w:val="28"/>
              </w:rPr>
              <w:t>Руки перед грудью, локти опущены, ладони от себя. Волнообразные движения руками вперед</w:t>
            </w:r>
          </w:p>
        </w:tc>
      </w:tr>
    </w:tbl>
    <w:p w:rsidR="00516B48" w:rsidRDefault="00516B48" w:rsidP="00516B48">
      <w:pPr>
        <w:shd w:val="clear" w:color="auto" w:fill="FFFFFF"/>
        <w:spacing w:after="0" w:line="0" w:lineRule="atLeast"/>
        <w:jc w:val="both"/>
        <w:outlineLvl w:val="2"/>
        <w:rPr>
          <w:rFonts w:ascii="Times New Roman" w:hAnsi="Times New Roman"/>
          <w:b/>
          <w:bCs/>
          <w:sz w:val="28"/>
          <w:szCs w:val="28"/>
        </w:rPr>
      </w:pPr>
    </w:p>
    <w:p w:rsidR="00516B48" w:rsidRPr="00516B48" w:rsidRDefault="00516B48" w:rsidP="00516B48">
      <w:pPr>
        <w:shd w:val="clear" w:color="auto" w:fill="FFFFFF"/>
        <w:spacing w:after="0" w:line="0" w:lineRule="atLeast"/>
        <w:jc w:val="both"/>
        <w:outlineLvl w:val="2"/>
        <w:rPr>
          <w:rFonts w:ascii="Times New Roman" w:hAnsi="Times New Roman"/>
          <w:b/>
          <w:bCs/>
          <w:sz w:val="28"/>
          <w:szCs w:val="28"/>
        </w:rPr>
      </w:pPr>
      <w:r>
        <w:rPr>
          <w:rFonts w:ascii="Times New Roman" w:hAnsi="Times New Roman"/>
          <w:b/>
          <w:bCs/>
          <w:sz w:val="28"/>
          <w:szCs w:val="28"/>
        </w:rPr>
        <w:t>Литература.</w:t>
      </w:r>
    </w:p>
    <w:p w:rsidR="00516B48" w:rsidRPr="00516B48" w:rsidRDefault="00516B48" w:rsidP="00516B48">
      <w:pPr>
        <w:pStyle w:val="a3"/>
        <w:numPr>
          <w:ilvl w:val="0"/>
          <w:numId w:val="6"/>
        </w:numPr>
        <w:shd w:val="clear" w:color="auto" w:fill="FFFFFF"/>
        <w:spacing w:after="0" w:line="0" w:lineRule="atLeast"/>
        <w:jc w:val="both"/>
        <w:rPr>
          <w:rFonts w:ascii="Times New Roman" w:hAnsi="Times New Roman"/>
          <w:sz w:val="28"/>
          <w:szCs w:val="28"/>
        </w:rPr>
      </w:pPr>
      <w:proofErr w:type="spellStart"/>
      <w:r w:rsidRPr="00516B48">
        <w:rPr>
          <w:rFonts w:ascii="Times New Roman" w:hAnsi="Times New Roman"/>
          <w:sz w:val="28"/>
          <w:szCs w:val="28"/>
        </w:rPr>
        <w:t>Бушлякова</w:t>
      </w:r>
      <w:proofErr w:type="spellEnd"/>
      <w:r w:rsidRPr="00516B48">
        <w:rPr>
          <w:rFonts w:ascii="Times New Roman" w:hAnsi="Times New Roman"/>
          <w:sz w:val="28"/>
          <w:szCs w:val="28"/>
        </w:rPr>
        <w:t xml:space="preserve"> Р.Г. Артикуляционная гимнастика с </w:t>
      </w:r>
      <w:proofErr w:type="spellStart"/>
      <w:r w:rsidRPr="00516B48">
        <w:rPr>
          <w:rFonts w:ascii="Times New Roman" w:hAnsi="Times New Roman"/>
          <w:sz w:val="28"/>
          <w:szCs w:val="28"/>
        </w:rPr>
        <w:t>биоэнергопластикой</w:t>
      </w:r>
      <w:proofErr w:type="spellEnd"/>
      <w:r w:rsidRPr="00516B48">
        <w:rPr>
          <w:rFonts w:ascii="Times New Roman" w:hAnsi="Times New Roman"/>
          <w:sz w:val="28"/>
          <w:szCs w:val="28"/>
        </w:rPr>
        <w:t>. М., 2011.</w:t>
      </w:r>
    </w:p>
    <w:p w:rsidR="00516B48" w:rsidRPr="00516B48" w:rsidRDefault="00516B48" w:rsidP="00516B48">
      <w:pPr>
        <w:pStyle w:val="a3"/>
        <w:numPr>
          <w:ilvl w:val="0"/>
          <w:numId w:val="6"/>
        </w:numPr>
        <w:shd w:val="clear" w:color="auto" w:fill="FFFFFF"/>
        <w:spacing w:after="0" w:line="0" w:lineRule="atLeast"/>
        <w:jc w:val="both"/>
        <w:rPr>
          <w:rFonts w:ascii="Times New Roman" w:hAnsi="Times New Roman"/>
          <w:sz w:val="28"/>
          <w:szCs w:val="28"/>
        </w:rPr>
      </w:pPr>
      <w:proofErr w:type="spellStart"/>
      <w:r w:rsidRPr="00516B48">
        <w:rPr>
          <w:rFonts w:ascii="Times New Roman" w:hAnsi="Times New Roman"/>
          <w:sz w:val="28"/>
          <w:szCs w:val="28"/>
        </w:rPr>
        <w:t>Бушлякова</w:t>
      </w:r>
      <w:proofErr w:type="spellEnd"/>
      <w:r w:rsidRPr="00516B48">
        <w:rPr>
          <w:rFonts w:ascii="Times New Roman" w:hAnsi="Times New Roman"/>
          <w:sz w:val="28"/>
          <w:szCs w:val="28"/>
        </w:rPr>
        <w:t xml:space="preserve"> Р.Г., Вакуленко Л.С. Артикуляционная гимнастика с </w:t>
      </w:r>
      <w:proofErr w:type="spellStart"/>
      <w:r w:rsidRPr="00516B48">
        <w:rPr>
          <w:rFonts w:ascii="Times New Roman" w:hAnsi="Times New Roman"/>
          <w:sz w:val="28"/>
          <w:szCs w:val="28"/>
        </w:rPr>
        <w:t>биоэнергопластикой</w:t>
      </w:r>
      <w:proofErr w:type="spellEnd"/>
      <w:r w:rsidRPr="00516B48">
        <w:rPr>
          <w:rFonts w:ascii="Times New Roman" w:hAnsi="Times New Roman"/>
          <w:sz w:val="28"/>
          <w:szCs w:val="28"/>
        </w:rPr>
        <w:t>. М., 2011.</w:t>
      </w:r>
    </w:p>
    <w:p w:rsidR="00516B48" w:rsidRPr="00516B48" w:rsidRDefault="00516B48" w:rsidP="00516B48">
      <w:pPr>
        <w:numPr>
          <w:ilvl w:val="0"/>
          <w:numId w:val="6"/>
        </w:numPr>
        <w:shd w:val="clear" w:color="auto" w:fill="FFFFFF"/>
        <w:spacing w:after="0" w:line="0" w:lineRule="atLeast"/>
        <w:jc w:val="both"/>
        <w:rPr>
          <w:rFonts w:ascii="Times New Roman" w:hAnsi="Times New Roman"/>
          <w:sz w:val="28"/>
          <w:szCs w:val="28"/>
        </w:rPr>
      </w:pPr>
      <w:r w:rsidRPr="00516B48">
        <w:rPr>
          <w:rFonts w:ascii="Times New Roman" w:hAnsi="Times New Roman"/>
          <w:sz w:val="28"/>
          <w:szCs w:val="28"/>
        </w:rPr>
        <w:t xml:space="preserve">Ерошкина С.Т. Пальчиковый </w:t>
      </w:r>
      <w:proofErr w:type="spellStart"/>
      <w:r w:rsidRPr="00516B48">
        <w:rPr>
          <w:rFonts w:ascii="Times New Roman" w:hAnsi="Times New Roman"/>
          <w:sz w:val="28"/>
          <w:szCs w:val="28"/>
        </w:rPr>
        <w:t>игротренинг</w:t>
      </w:r>
      <w:proofErr w:type="spellEnd"/>
      <w:r w:rsidRPr="00516B48">
        <w:rPr>
          <w:rFonts w:ascii="Times New Roman" w:hAnsi="Times New Roman"/>
          <w:sz w:val="28"/>
          <w:szCs w:val="28"/>
        </w:rPr>
        <w:t xml:space="preserve"> // Логопед. 2007. № 4.</w:t>
      </w:r>
    </w:p>
    <w:p w:rsidR="00516B48" w:rsidRPr="00516B48" w:rsidRDefault="00516B48" w:rsidP="00516B48">
      <w:pPr>
        <w:numPr>
          <w:ilvl w:val="0"/>
          <w:numId w:val="6"/>
        </w:numPr>
        <w:shd w:val="clear" w:color="auto" w:fill="FFFFFF"/>
        <w:spacing w:after="0" w:line="0" w:lineRule="atLeast"/>
        <w:jc w:val="both"/>
        <w:rPr>
          <w:rFonts w:ascii="Times New Roman" w:hAnsi="Times New Roman"/>
          <w:sz w:val="28"/>
          <w:szCs w:val="28"/>
        </w:rPr>
      </w:pPr>
      <w:proofErr w:type="spellStart"/>
      <w:r w:rsidRPr="00516B48">
        <w:rPr>
          <w:rFonts w:ascii="Times New Roman" w:hAnsi="Times New Roman"/>
          <w:sz w:val="28"/>
          <w:szCs w:val="28"/>
        </w:rPr>
        <w:t>Лозбякова</w:t>
      </w:r>
      <w:proofErr w:type="spellEnd"/>
      <w:r w:rsidRPr="00516B48">
        <w:rPr>
          <w:rFonts w:ascii="Times New Roman" w:hAnsi="Times New Roman"/>
          <w:sz w:val="28"/>
          <w:szCs w:val="28"/>
        </w:rPr>
        <w:t xml:space="preserve"> М.И. Учимся правильно и четко говорить: пособие для логопедов, воспитателей и родителей. М., 2015.</w:t>
      </w:r>
    </w:p>
    <w:p w:rsidR="00516B48" w:rsidRDefault="00516B48" w:rsidP="00516B48">
      <w:pPr>
        <w:spacing w:after="0" w:line="0" w:lineRule="atLeast"/>
        <w:jc w:val="both"/>
        <w:rPr>
          <w:rFonts w:ascii="Times New Roman" w:hAnsi="Times New Roman"/>
          <w:sz w:val="28"/>
          <w:szCs w:val="28"/>
        </w:rPr>
      </w:pPr>
    </w:p>
    <w:p w:rsidR="00516B48" w:rsidRPr="00516B48" w:rsidRDefault="00516B48" w:rsidP="00516B48">
      <w:pPr>
        <w:spacing w:after="0" w:line="0" w:lineRule="atLeast"/>
        <w:jc w:val="both"/>
        <w:rPr>
          <w:rFonts w:ascii="Times New Roman" w:hAnsi="Times New Roman"/>
          <w:sz w:val="28"/>
          <w:szCs w:val="28"/>
        </w:rPr>
      </w:pPr>
      <w:r>
        <w:rPr>
          <w:rFonts w:ascii="Times New Roman" w:hAnsi="Times New Roman"/>
          <w:sz w:val="28"/>
          <w:szCs w:val="28"/>
        </w:rPr>
        <w:t xml:space="preserve">18.02.2022г.                                      учитель-дефектолог: </w:t>
      </w:r>
      <w:proofErr w:type="spellStart"/>
      <w:r>
        <w:rPr>
          <w:rFonts w:ascii="Times New Roman" w:hAnsi="Times New Roman"/>
          <w:sz w:val="28"/>
          <w:szCs w:val="28"/>
        </w:rPr>
        <w:t>С.И.Козлович</w:t>
      </w:r>
      <w:proofErr w:type="spellEnd"/>
      <w:r>
        <w:rPr>
          <w:rFonts w:ascii="Times New Roman" w:hAnsi="Times New Roman"/>
          <w:sz w:val="28"/>
          <w:szCs w:val="28"/>
        </w:rPr>
        <w:t>.</w:t>
      </w:r>
    </w:p>
    <w:sectPr w:rsidR="00516B48" w:rsidRPr="00516B48" w:rsidSect="00516B4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1D5"/>
    <w:multiLevelType w:val="multilevel"/>
    <w:tmpl w:val="741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1D65"/>
    <w:multiLevelType w:val="multilevel"/>
    <w:tmpl w:val="AAA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D0D01"/>
    <w:multiLevelType w:val="multilevel"/>
    <w:tmpl w:val="125E177A"/>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67EF"/>
    <w:multiLevelType w:val="multilevel"/>
    <w:tmpl w:val="2A4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62CA6"/>
    <w:multiLevelType w:val="multilevel"/>
    <w:tmpl w:val="89D2E1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4281A"/>
    <w:multiLevelType w:val="hybridMultilevel"/>
    <w:tmpl w:val="DA5E09F0"/>
    <w:lvl w:ilvl="0" w:tplc="A9526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48"/>
    <w:rsid w:val="00405BEB"/>
    <w:rsid w:val="00516B48"/>
    <w:rsid w:val="00B5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10FA"/>
  <w15:chartTrackingRefBased/>
  <w15:docId w15:val="{4F996CE0-9C35-44F0-A660-6A2E0462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B4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B48"/>
    <w:pPr>
      <w:ind w:left="720"/>
      <w:contextualSpacing/>
    </w:pPr>
  </w:style>
  <w:style w:type="paragraph" w:styleId="a4">
    <w:name w:val="Balloon Text"/>
    <w:basedOn w:val="a"/>
    <w:link w:val="a5"/>
    <w:uiPriority w:val="99"/>
    <w:semiHidden/>
    <w:unhideWhenUsed/>
    <w:rsid w:val="00516B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B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2022-02-27T08:47:00Z</cp:lastPrinted>
  <dcterms:created xsi:type="dcterms:W3CDTF">2022-02-27T08:37:00Z</dcterms:created>
  <dcterms:modified xsi:type="dcterms:W3CDTF">2022-02-27T08:48:00Z</dcterms:modified>
</cp:coreProperties>
</file>