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5FB" w:rsidRDefault="004025FB" w:rsidP="004025FB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ОТЧЕТ О РАСХОДОВАНИИ РОДИТЕЛЬСКИХ СРЕДСТВ </w:t>
      </w:r>
    </w:p>
    <w:p w:rsidR="004025FB" w:rsidRDefault="004025FB" w:rsidP="004025FB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за </w:t>
      </w:r>
      <w:r w:rsidR="00992DBD">
        <w:rPr>
          <w:rFonts w:ascii="Times New Roman" w:hAnsi="Times New Roman"/>
          <w:sz w:val="30"/>
          <w:szCs w:val="30"/>
        </w:rPr>
        <w:t>первый квартал 2022</w:t>
      </w:r>
      <w:r>
        <w:rPr>
          <w:rFonts w:ascii="Times New Roman" w:hAnsi="Times New Roman"/>
          <w:sz w:val="30"/>
          <w:szCs w:val="30"/>
        </w:rPr>
        <w:t xml:space="preserve"> года</w:t>
      </w:r>
    </w:p>
    <w:p w:rsidR="004025FB" w:rsidRDefault="004025FB" w:rsidP="004025FB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4025FB" w:rsidRDefault="004025FB" w:rsidP="00402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протяжении 4 квартала члены попечительского совета учреждения принимали активное участие в подготовке к новому году. Из средств добровольных пожертвований была приобретены корпусная мебель, дидактические игры, материалы для хозяйственных нужд:</w:t>
      </w:r>
    </w:p>
    <w:p w:rsidR="004025FB" w:rsidRDefault="004025FB" w:rsidP="00402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ahoma" w:hAnsi="Tahoma" w:cs="Tahoma"/>
          <w:color w:val="111111"/>
          <w:sz w:val="28"/>
          <w:szCs w:val="28"/>
        </w:rPr>
      </w:pPr>
    </w:p>
    <w:tbl>
      <w:tblPr>
        <w:tblStyle w:val="a4"/>
        <w:tblW w:w="9464" w:type="dxa"/>
        <w:tblInd w:w="0" w:type="dxa"/>
        <w:tblLook w:val="04A0" w:firstRow="1" w:lastRow="0" w:firstColumn="1" w:lastColumn="0" w:noHBand="0" w:noVBand="1"/>
      </w:tblPr>
      <w:tblGrid>
        <w:gridCol w:w="959"/>
        <w:gridCol w:w="5528"/>
        <w:gridCol w:w="236"/>
        <w:gridCol w:w="2741"/>
      </w:tblGrid>
      <w:tr w:rsidR="004025FB" w:rsidTr="004025F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5FB" w:rsidRDefault="004025FB">
            <w:pPr>
              <w:pStyle w:val="a3"/>
              <w:spacing w:before="150" w:beforeAutospacing="0" w:after="180" w:afterAutospacing="0"/>
              <w:jc w:val="both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 xml:space="preserve">№ </w:t>
            </w:r>
            <w:proofErr w:type="gramStart"/>
            <w:r>
              <w:rPr>
                <w:color w:val="111111"/>
                <w:sz w:val="28"/>
                <w:szCs w:val="28"/>
              </w:rPr>
              <w:t>п</w:t>
            </w:r>
            <w:proofErr w:type="gramEnd"/>
            <w:r>
              <w:rPr>
                <w:color w:val="111111"/>
                <w:sz w:val="28"/>
                <w:szCs w:val="28"/>
              </w:rPr>
              <w:t>/п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5FB" w:rsidRDefault="004025FB">
            <w:pPr>
              <w:pStyle w:val="a3"/>
              <w:spacing w:before="150" w:beforeAutospacing="0" w:after="180" w:afterAutospacing="0"/>
              <w:jc w:val="center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Наименование</w:t>
            </w:r>
          </w:p>
        </w:tc>
        <w:tc>
          <w:tcPr>
            <w:tcW w:w="2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5FB" w:rsidRDefault="004025FB">
            <w:pPr>
              <w:pStyle w:val="a3"/>
              <w:spacing w:before="150" w:beforeAutospacing="0" w:after="180" w:afterAutospacing="0"/>
              <w:jc w:val="center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Сумма</w:t>
            </w:r>
          </w:p>
        </w:tc>
      </w:tr>
      <w:tr w:rsidR="004025FB" w:rsidTr="004025F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5FB" w:rsidRDefault="004025FB">
            <w:pPr>
              <w:pStyle w:val="a3"/>
              <w:spacing w:before="150" w:beforeAutospacing="0" w:after="180" w:afterAutospacing="0"/>
              <w:jc w:val="both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5FB" w:rsidRDefault="004025FB">
            <w:pPr>
              <w:pStyle w:val="a3"/>
              <w:spacing w:before="150" w:beforeAutospacing="0" w:after="18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Хозяйственные нужды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4025FB" w:rsidRDefault="004025FB">
            <w:pPr>
              <w:rPr>
                <w:sz w:val="28"/>
                <w:szCs w:val="28"/>
              </w:rPr>
            </w:pPr>
          </w:p>
        </w:tc>
        <w:tc>
          <w:tcPr>
            <w:tcW w:w="2741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25FB" w:rsidRDefault="00992DBD">
            <w:pPr>
              <w:pStyle w:val="a3"/>
              <w:spacing w:before="150" w:beforeAutospacing="0" w:after="180" w:afterAutospacing="0"/>
              <w:jc w:val="both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65,0</w:t>
            </w:r>
            <w:r w:rsidR="004025FB">
              <w:rPr>
                <w:color w:val="111111"/>
                <w:sz w:val="28"/>
                <w:szCs w:val="28"/>
              </w:rPr>
              <w:t xml:space="preserve"> рублей</w:t>
            </w:r>
          </w:p>
        </w:tc>
      </w:tr>
      <w:tr w:rsidR="004025FB" w:rsidTr="004025F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5FB" w:rsidRDefault="004025FB">
            <w:pPr>
              <w:pStyle w:val="a3"/>
              <w:spacing w:before="150" w:beforeAutospacing="0" w:after="180" w:afterAutospacing="0"/>
              <w:jc w:val="both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5FB" w:rsidRDefault="004025FB">
            <w:pPr>
              <w:pStyle w:val="a3"/>
              <w:spacing w:before="150" w:beforeAutospacing="0" w:after="18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Корпусная мебель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4025FB" w:rsidRDefault="004025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FB" w:rsidRDefault="00992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505,0</w:t>
            </w:r>
            <w:r w:rsidR="004025F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рублей</w:t>
            </w:r>
          </w:p>
        </w:tc>
      </w:tr>
      <w:tr w:rsidR="004025FB" w:rsidTr="004025F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5FB" w:rsidRDefault="004025FB">
            <w:pPr>
              <w:pStyle w:val="a3"/>
              <w:spacing w:before="150" w:beforeAutospacing="0" w:after="180" w:afterAutospacing="0"/>
              <w:jc w:val="both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3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5FB" w:rsidRDefault="004025FB">
            <w:pPr>
              <w:pStyle w:val="a3"/>
              <w:spacing w:before="150" w:beforeAutospacing="0" w:after="18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Дидактические игры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4025FB" w:rsidRDefault="004025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FB" w:rsidRDefault="00992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80,0 рублей</w:t>
            </w:r>
          </w:p>
        </w:tc>
      </w:tr>
      <w:tr w:rsidR="004025FB" w:rsidTr="004025FB">
        <w:tc>
          <w:tcPr>
            <w:tcW w:w="64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5FB" w:rsidRDefault="004025FB">
            <w:pPr>
              <w:pStyle w:val="a3"/>
              <w:spacing w:before="150" w:beforeAutospacing="0" w:after="180" w:afterAutospacing="0"/>
              <w:jc w:val="both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Всего</w:t>
            </w:r>
          </w:p>
        </w:tc>
        <w:tc>
          <w:tcPr>
            <w:tcW w:w="2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5FB" w:rsidRDefault="00992DBD">
            <w:pPr>
              <w:pStyle w:val="a3"/>
              <w:spacing w:before="150" w:beforeAutospacing="0" w:after="180" w:afterAutospacing="0"/>
              <w:jc w:val="both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650,0 рублей</w:t>
            </w:r>
            <w:bookmarkStart w:id="0" w:name="_GoBack"/>
            <w:bookmarkEnd w:id="0"/>
          </w:p>
        </w:tc>
      </w:tr>
    </w:tbl>
    <w:p w:rsidR="004025FB" w:rsidRDefault="004025FB" w:rsidP="004025FB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</w:p>
    <w:p w:rsidR="004025FB" w:rsidRDefault="004025FB" w:rsidP="004025FB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Председатель попечительского совета                                Н.А. </w:t>
      </w:r>
      <w:proofErr w:type="spellStart"/>
      <w:r>
        <w:rPr>
          <w:color w:val="111111"/>
          <w:sz w:val="28"/>
          <w:szCs w:val="28"/>
        </w:rPr>
        <w:t>Труш</w:t>
      </w:r>
      <w:proofErr w:type="spellEnd"/>
    </w:p>
    <w:p w:rsidR="004025FB" w:rsidRDefault="004025FB" w:rsidP="004025FB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</w:p>
    <w:p w:rsidR="00554C85" w:rsidRDefault="00554C85"/>
    <w:sectPr w:rsidR="00554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5FB"/>
    <w:rsid w:val="004025FB"/>
    <w:rsid w:val="00554C85"/>
    <w:rsid w:val="0099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5F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2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4025F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5F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2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4025F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7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2022-03-31T12:31:00Z</cp:lastPrinted>
  <dcterms:created xsi:type="dcterms:W3CDTF">2022-01-03T05:54:00Z</dcterms:created>
  <dcterms:modified xsi:type="dcterms:W3CDTF">2022-03-31T12:31:00Z</dcterms:modified>
</cp:coreProperties>
</file>